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073F6" w14:textId="28165879" w:rsidR="005B2817" w:rsidRDefault="00B70722" w:rsidP="004F4296">
      <w:pPr>
        <w:jc w:val="left"/>
        <w:rPr>
          <w:noProof/>
        </w:rPr>
      </w:pPr>
      <w:r>
        <w:rPr>
          <w:noProof/>
        </w:rPr>
        <w:drawing>
          <wp:anchor distT="0" distB="0" distL="114300" distR="114300" simplePos="0" relativeHeight="251654656" behindDoc="1" locked="0" layoutInCell="1" allowOverlap="1" wp14:anchorId="14445D20" wp14:editId="644E3A10">
            <wp:simplePos x="0" y="0"/>
            <wp:positionH relativeFrom="column">
              <wp:posOffset>2276475</wp:posOffset>
            </wp:positionH>
            <wp:positionV relativeFrom="paragraph">
              <wp:posOffset>5715</wp:posOffset>
            </wp:positionV>
            <wp:extent cx="1091565" cy="1103630"/>
            <wp:effectExtent l="0" t="0" r="0" b="0"/>
            <wp:wrapTight wrapText="bothSides">
              <wp:wrapPolygon edited="0">
                <wp:start x="7162" y="0"/>
                <wp:lineTo x="4524" y="1119"/>
                <wp:lineTo x="0" y="4847"/>
                <wp:lineTo x="0" y="14168"/>
                <wp:lineTo x="1885" y="17896"/>
                <wp:lineTo x="1885" y="18269"/>
                <wp:lineTo x="6408" y="21252"/>
                <wp:lineTo x="7162" y="21252"/>
                <wp:lineTo x="13948" y="21252"/>
                <wp:lineTo x="14702" y="21252"/>
                <wp:lineTo x="19225" y="18269"/>
                <wp:lineTo x="19225" y="17896"/>
                <wp:lineTo x="21110" y="14168"/>
                <wp:lineTo x="21110" y="4847"/>
                <wp:lineTo x="16586" y="1119"/>
                <wp:lineTo x="13948" y="0"/>
                <wp:lineTo x="7162" y="0"/>
              </wp:wrapPolygon>
            </wp:wrapTigh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1565" cy="1103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D6808" w14:textId="77777777" w:rsidR="004F4296" w:rsidRDefault="004F4296" w:rsidP="004F4296">
      <w:pPr>
        <w:jc w:val="left"/>
        <w:rPr>
          <w:rFonts w:ascii="黑体" w:eastAsia="黑体" w:hAnsi="黑体"/>
          <w:sz w:val="36"/>
          <w:szCs w:val="36"/>
        </w:rPr>
      </w:pPr>
    </w:p>
    <w:p w14:paraId="16BCAF36" w14:textId="77777777" w:rsidR="001F5032" w:rsidRDefault="001F5032" w:rsidP="004F4296">
      <w:pPr>
        <w:jc w:val="center"/>
        <w:rPr>
          <w:rFonts w:ascii="Times New Roman" w:hAnsi="Times New Roman" w:cs="Times New Roman"/>
          <w:sz w:val="44"/>
          <w:szCs w:val="44"/>
          <w:u w:val="single"/>
        </w:rPr>
      </w:pPr>
      <w:bookmarkStart w:id="0" w:name="_Hlk128492051"/>
    </w:p>
    <w:p w14:paraId="5F9A55D9" w14:textId="77777777" w:rsidR="00DA4953" w:rsidRDefault="00DA4953" w:rsidP="004F4296">
      <w:pPr>
        <w:jc w:val="center"/>
        <w:rPr>
          <w:rFonts w:ascii="Times New Roman" w:hAnsi="Times New Roman" w:cs="Times New Roman"/>
          <w:sz w:val="44"/>
          <w:szCs w:val="44"/>
          <w:u w:val="single"/>
        </w:rPr>
      </w:pPr>
    </w:p>
    <w:p w14:paraId="3EDC5E9E" w14:textId="77777777" w:rsidR="004F4296" w:rsidRPr="004F4296" w:rsidRDefault="004F4296" w:rsidP="004F4296">
      <w:pPr>
        <w:jc w:val="center"/>
        <w:rPr>
          <w:rFonts w:ascii="Times New Roman" w:hAnsi="Times New Roman" w:cs="Times New Roman" w:hint="eastAsia"/>
          <w:sz w:val="44"/>
          <w:szCs w:val="44"/>
        </w:rPr>
      </w:pPr>
      <w:r>
        <w:rPr>
          <w:rFonts w:ascii="Times New Roman" w:hAnsi="Times New Roman" w:cs="Times New Roman" w:hint="eastAsia"/>
          <w:sz w:val="44"/>
          <w:szCs w:val="44"/>
          <w:u w:val="single"/>
        </w:rPr>
        <w:t>华师科技园</w:t>
      </w:r>
      <w:r w:rsidRPr="004F4296">
        <w:rPr>
          <w:rFonts w:ascii="Times New Roman" w:hAnsi="Times New Roman" w:cs="Times New Roman" w:hint="eastAsia"/>
          <w:sz w:val="44"/>
          <w:szCs w:val="44"/>
          <w:u w:val="single"/>
        </w:rPr>
        <w:t>室外道路及</w:t>
      </w:r>
      <w:r>
        <w:rPr>
          <w:rFonts w:ascii="Times New Roman" w:hAnsi="Times New Roman" w:cs="Times New Roman" w:hint="eastAsia"/>
          <w:sz w:val="44"/>
          <w:szCs w:val="44"/>
          <w:u w:val="single"/>
        </w:rPr>
        <w:t>地坪维修改造</w:t>
      </w:r>
      <w:r w:rsidRPr="004F4296">
        <w:rPr>
          <w:rFonts w:ascii="Times New Roman" w:hAnsi="Times New Roman" w:cs="Times New Roman" w:hint="eastAsia"/>
          <w:sz w:val="44"/>
          <w:szCs w:val="44"/>
          <w:u w:val="single"/>
        </w:rPr>
        <w:t>工程</w:t>
      </w:r>
    </w:p>
    <w:bookmarkEnd w:id="0"/>
    <w:p w14:paraId="2726A5BF" w14:textId="77777777" w:rsidR="004F4296" w:rsidRPr="004F4296" w:rsidRDefault="004F4296" w:rsidP="004F4296">
      <w:pPr>
        <w:rPr>
          <w:rFonts w:ascii="Times New Roman" w:hAnsi="Times New Roman" w:cs="Times New Roman" w:hint="eastAsia"/>
          <w:szCs w:val="24"/>
        </w:rPr>
      </w:pPr>
    </w:p>
    <w:p w14:paraId="10B15BC5" w14:textId="77777777" w:rsidR="004F4296" w:rsidRPr="004F4296" w:rsidRDefault="004F4296" w:rsidP="004F4296">
      <w:pPr>
        <w:rPr>
          <w:rFonts w:ascii="Times New Roman" w:hAnsi="Times New Roman" w:cs="Times New Roman" w:hint="eastAsia"/>
          <w:szCs w:val="24"/>
        </w:rPr>
      </w:pPr>
    </w:p>
    <w:p w14:paraId="7F1A3DB3" w14:textId="77777777" w:rsidR="004F4296" w:rsidRPr="004F4296" w:rsidRDefault="004F4296" w:rsidP="004F4296">
      <w:pPr>
        <w:rPr>
          <w:rFonts w:ascii="Times New Roman" w:hAnsi="Times New Roman" w:cs="Times New Roman" w:hint="eastAsia"/>
          <w:szCs w:val="24"/>
        </w:rPr>
      </w:pPr>
    </w:p>
    <w:p w14:paraId="2CBDF184" w14:textId="77777777" w:rsidR="004F4296" w:rsidRPr="004F4296" w:rsidRDefault="004F4296" w:rsidP="004F4296">
      <w:pPr>
        <w:jc w:val="center"/>
        <w:rPr>
          <w:rFonts w:ascii="黑体" w:eastAsia="黑体" w:hAnsi="黑体" w:hint="eastAsia"/>
          <w:sz w:val="84"/>
          <w:szCs w:val="84"/>
        </w:rPr>
      </w:pPr>
    </w:p>
    <w:p w14:paraId="0DE7279A" w14:textId="77777777" w:rsidR="004F4296" w:rsidRPr="004F4296" w:rsidRDefault="004F4296" w:rsidP="004F4296">
      <w:pPr>
        <w:spacing w:after="120"/>
        <w:rPr>
          <w:rFonts w:ascii="Times New Roman" w:hAnsi="Times New Roman" w:cs="Times New Roman" w:hint="eastAsia"/>
          <w:szCs w:val="24"/>
        </w:rPr>
      </w:pPr>
    </w:p>
    <w:p w14:paraId="77E6FFD5" w14:textId="77777777" w:rsidR="004F4296" w:rsidRPr="004F4296" w:rsidRDefault="004F4296" w:rsidP="004F4296">
      <w:pPr>
        <w:jc w:val="center"/>
        <w:rPr>
          <w:rFonts w:ascii="黑体" w:eastAsia="黑体" w:hAnsi="黑体" w:hint="eastAsia"/>
          <w:sz w:val="84"/>
          <w:szCs w:val="84"/>
        </w:rPr>
      </w:pPr>
      <w:r>
        <w:rPr>
          <w:rFonts w:ascii="黑体" w:eastAsia="黑体" w:hAnsi="黑体" w:hint="eastAsia"/>
          <w:sz w:val="84"/>
          <w:szCs w:val="84"/>
        </w:rPr>
        <w:t>招标</w:t>
      </w:r>
      <w:r w:rsidRPr="004F4296">
        <w:rPr>
          <w:rFonts w:ascii="黑体" w:eastAsia="黑体" w:hAnsi="黑体" w:hint="eastAsia"/>
          <w:sz w:val="84"/>
          <w:szCs w:val="84"/>
        </w:rPr>
        <w:t>文件</w:t>
      </w:r>
    </w:p>
    <w:p w14:paraId="73F173C1" w14:textId="77777777" w:rsidR="004F4296" w:rsidRPr="004F4296" w:rsidRDefault="004F4296" w:rsidP="004F4296">
      <w:pPr>
        <w:jc w:val="center"/>
        <w:rPr>
          <w:rFonts w:ascii="Times New Roman" w:hAnsi="Times New Roman" w:cs="Times New Roman" w:hint="eastAsia"/>
          <w:sz w:val="30"/>
          <w:szCs w:val="30"/>
        </w:rPr>
      </w:pPr>
    </w:p>
    <w:p w14:paraId="10F2AA2D" w14:textId="77777777" w:rsidR="004F4296" w:rsidRPr="004F4296" w:rsidRDefault="004F4296" w:rsidP="004F4296">
      <w:pPr>
        <w:jc w:val="center"/>
        <w:rPr>
          <w:rFonts w:ascii="Times New Roman" w:hAnsi="Times New Roman" w:cs="Times New Roman" w:hint="eastAsia"/>
          <w:sz w:val="30"/>
          <w:szCs w:val="30"/>
        </w:rPr>
      </w:pPr>
    </w:p>
    <w:p w14:paraId="48774BF3" w14:textId="77777777" w:rsidR="004F4296" w:rsidRPr="004F4296" w:rsidRDefault="004F4296" w:rsidP="004F4296">
      <w:pPr>
        <w:rPr>
          <w:rFonts w:ascii="Times New Roman" w:hAnsi="Times New Roman" w:cs="Times New Roman" w:hint="eastAsia"/>
          <w:szCs w:val="24"/>
        </w:rPr>
      </w:pPr>
    </w:p>
    <w:p w14:paraId="23A98DAF" w14:textId="77777777" w:rsidR="004F4296" w:rsidRPr="004F4296" w:rsidRDefault="004F4296" w:rsidP="004F4296">
      <w:pPr>
        <w:rPr>
          <w:rFonts w:ascii="Times New Roman" w:hAnsi="Times New Roman" w:cs="Times New Roman" w:hint="eastAsia"/>
          <w:szCs w:val="24"/>
        </w:rPr>
      </w:pPr>
    </w:p>
    <w:p w14:paraId="3AAD3556" w14:textId="77777777" w:rsidR="004F4296" w:rsidRPr="004F4296" w:rsidRDefault="004F4296" w:rsidP="004F4296">
      <w:pPr>
        <w:spacing w:line="360" w:lineRule="auto"/>
        <w:rPr>
          <w:rFonts w:ascii="Times New Roman" w:hAnsi="Times New Roman" w:cs="Times New Roman" w:hint="eastAsia"/>
          <w:sz w:val="32"/>
          <w:szCs w:val="32"/>
        </w:rPr>
      </w:pPr>
    </w:p>
    <w:p w14:paraId="21E3F804" w14:textId="77777777" w:rsidR="004F4296" w:rsidRPr="004F4296" w:rsidRDefault="004F4296" w:rsidP="004F4296">
      <w:pPr>
        <w:spacing w:line="360" w:lineRule="auto"/>
        <w:ind w:firstLineChars="300" w:firstLine="960"/>
        <w:rPr>
          <w:rFonts w:ascii="Times New Roman" w:hAnsi="Times New Roman" w:cs="Times New Roman" w:hint="eastAsia"/>
          <w:sz w:val="32"/>
          <w:szCs w:val="32"/>
        </w:rPr>
      </w:pPr>
    </w:p>
    <w:p w14:paraId="41AE67C7" w14:textId="77777777" w:rsidR="004F4296" w:rsidRPr="004F4296" w:rsidRDefault="004F4296" w:rsidP="004F4296">
      <w:pPr>
        <w:spacing w:line="360" w:lineRule="auto"/>
        <w:rPr>
          <w:rFonts w:ascii="Times New Roman" w:hAnsi="Times New Roman" w:cs="Times New Roman" w:hint="eastAsia"/>
          <w:sz w:val="32"/>
          <w:szCs w:val="32"/>
        </w:rPr>
      </w:pPr>
      <w:r w:rsidRPr="004F4296">
        <w:rPr>
          <w:rFonts w:ascii="Times New Roman" w:hAnsi="Times New Roman" w:cs="Times New Roman" w:hint="eastAsia"/>
          <w:sz w:val="32"/>
          <w:szCs w:val="32"/>
        </w:rPr>
        <w:t xml:space="preserve">     </w:t>
      </w:r>
      <w:r>
        <w:rPr>
          <w:rFonts w:ascii="Times New Roman" w:hAnsi="Times New Roman" w:cs="Times New Roman"/>
          <w:sz w:val="32"/>
          <w:szCs w:val="32"/>
        </w:rPr>
        <w:t xml:space="preserve"> </w:t>
      </w:r>
      <w:r w:rsidRPr="004F4296">
        <w:rPr>
          <w:rFonts w:ascii="Times New Roman" w:hAnsi="Times New Roman" w:cs="Times New Roman" w:hint="eastAsia"/>
          <w:sz w:val="32"/>
          <w:szCs w:val="32"/>
        </w:rPr>
        <w:t>采购单位：</w:t>
      </w:r>
      <w:r w:rsidRPr="004F4296">
        <w:rPr>
          <w:rFonts w:ascii="Times New Roman" w:hAnsi="Times New Roman" w:cs="Times New Roman" w:hint="eastAsia"/>
          <w:sz w:val="32"/>
          <w:szCs w:val="32"/>
          <w:u w:val="single"/>
        </w:rPr>
        <w:t xml:space="preserve">  </w:t>
      </w:r>
      <w:r w:rsidRPr="004F4296">
        <w:rPr>
          <w:rFonts w:ascii="Times New Roman" w:hAnsi="Times New Roman" w:cs="Times New Roman" w:hint="eastAsia"/>
          <w:sz w:val="32"/>
          <w:szCs w:val="32"/>
          <w:u w:val="single"/>
        </w:rPr>
        <w:t>武汉华中师大科技园发展有限公司</w:t>
      </w:r>
      <w:r w:rsidRPr="004F4296">
        <w:rPr>
          <w:rFonts w:ascii="Times New Roman" w:hAnsi="Times New Roman" w:cs="Times New Roman" w:hint="eastAsia"/>
          <w:sz w:val="32"/>
          <w:szCs w:val="32"/>
          <w:u w:val="single"/>
        </w:rPr>
        <w:t xml:space="preserve"> </w:t>
      </w:r>
    </w:p>
    <w:p w14:paraId="5AD00B38" w14:textId="77777777" w:rsidR="004F4296" w:rsidRPr="004F4296" w:rsidRDefault="004F4296" w:rsidP="004F4296">
      <w:pPr>
        <w:spacing w:line="360" w:lineRule="auto"/>
        <w:ind w:firstLineChars="300" w:firstLine="960"/>
        <w:rPr>
          <w:rFonts w:ascii="Times New Roman" w:hAnsi="Times New Roman" w:cs="Times New Roman" w:hint="eastAsia"/>
          <w:sz w:val="32"/>
          <w:szCs w:val="32"/>
        </w:rPr>
      </w:pPr>
      <w:r>
        <w:rPr>
          <w:rFonts w:ascii="Times New Roman" w:hAnsi="Times New Roman" w:cs="Times New Roman" w:hint="eastAsia"/>
          <w:sz w:val="32"/>
          <w:szCs w:val="32"/>
        </w:rPr>
        <w:t>发布</w:t>
      </w:r>
      <w:r w:rsidRPr="004F4296">
        <w:rPr>
          <w:rFonts w:ascii="Times New Roman" w:hAnsi="Times New Roman" w:cs="Times New Roman" w:hint="eastAsia"/>
          <w:sz w:val="32"/>
          <w:szCs w:val="32"/>
        </w:rPr>
        <w:t>日期：</w:t>
      </w:r>
      <w:r w:rsidRPr="004F4296">
        <w:rPr>
          <w:rFonts w:ascii="Times New Roman" w:hAnsi="Times New Roman" w:cs="Times New Roman" w:hint="eastAsia"/>
          <w:sz w:val="32"/>
          <w:szCs w:val="32"/>
          <w:u w:val="single"/>
        </w:rPr>
        <w:t xml:space="preserve">   202</w:t>
      </w:r>
      <w:r w:rsidR="00DA4953">
        <w:rPr>
          <w:rFonts w:ascii="Times New Roman" w:hAnsi="Times New Roman" w:cs="Times New Roman"/>
          <w:sz w:val="32"/>
          <w:szCs w:val="32"/>
          <w:u w:val="single"/>
        </w:rPr>
        <w:t>3</w:t>
      </w:r>
      <w:r w:rsidRPr="004F4296">
        <w:rPr>
          <w:rFonts w:ascii="Times New Roman" w:hAnsi="Times New Roman" w:cs="Times New Roman" w:hint="eastAsia"/>
          <w:sz w:val="32"/>
          <w:szCs w:val="32"/>
          <w:u w:val="single"/>
        </w:rPr>
        <w:t>年</w:t>
      </w:r>
      <w:r w:rsidR="00DA4953">
        <w:rPr>
          <w:rFonts w:ascii="Times New Roman" w:hAnsi="Times New Roman" w:cs="Times New Roman"/>
          <w:sz w:val="32"/>
          <w:szCs w:val="32"/>
          <w:u w:val="single"/>
        </w:rPr>
        <w:t>3</w:t>
      </w:r>
      <w:r w:rsidRPr="004F4296">
        <w:rPr>
          <w:rFonts w:ascii="Times New Roman" w:hAnsi="Times New Roman" w:cs="Times New Roman" w:hint="eastAsia"/>
          <w:sz w:val="32"/>
          <w:szCs w:val="32"/>
          <w:u w:val="single"/>
        </w:rPr>
        <w:t>月</w:t>
      </w:r>
      <w:r w:rsidR="000A600C">
        <w:rPr>
          <w:rFonts w:ascii="Times New Roman" w:hAnsi="Times New Roman" w:cs="Times New Roman"/>
          <w:sz w:val="32"/>
          <w:szCs w:val="32"/>
          <w:u w:val="single"/>
        </w:rPr>
        <w:t>16</w:t>
      </w:r>
      <w:r w:rsidRPr="004F4296">
        <w:rPr>
          <w:rFonts w:ascii="Times New Roman" w:hAnsi="Times New Roman" w:cs="Times New Roman" w:hint="eastAsia"/>
          <w:sz w:val="32"/>
          <w:szCs w:val="32"/>
          <w:u w:val="single"/>
        </w:rPr>
        <w:t>日</w:t>
      </w:r>
      <w:r w:rsidRPr="004F4296">
        <w:rPr>
          <w:rFonts w:ascii="Times New Roman" w:hAnsi="Times New Roman" w:cs="Times New Roman" w:hint="eastAsia"/>
          <w:sz w:val="32"/>
          <w:szCs w:val="32"/>
          <w:u w:val="single"/>
        </w:rPr>
        <w:t xml:space="preserve">    </w:t>
      </w:r>
      <w:r>
        <w:rPr>
          <w:rFonts w:ascii="Times New Roman" w:hAnsi="Times New Roman" w:cs="Times New Roman"/>
          <w:sz w:val="32"/>
          <w:szCs w:val="32"/>
          <w:u w:val="single"/>
        </w:rPr>
        <w:t xml:space="preserve">      </w:t>
      </w:r>
      <w:r w:rsidRPr="004F4296">
        <w:rPr>
          <w:rFonts w:ascii="Times New Roman" w:hAnsi="Times New Roman" w:cs="Times New Roman" w:hint="eastAsia"/>
          <w:sz w:val="32"/>
          <w:szCs w:val="32"/>
          <w:u w:val="single"/>
        </w:rPr>
        <w:t xml:space="preserve">     </w:t>
      </w:r>
    </w:p>
    <w:p w14:paraId="7A4B3995" w14:textId="77777777" w:rsidR="005B2817" w:rsidRDefault="005B2817"/>
    <w:p w14:paraId="32ED0BF4" w14:textId="77777777" w:rsidR="005B2817" w:rsidRPr="000A6B2C" w:rsidRDefault="005B2817" w:rsidP="000A6B2C">
      <w:pPr>
        <w:pStyle w:val="reader-word-layer"/>
        <w:shd w:val="clear" w:color="auto" w:fill="FCFCFC"/>
        <w:spacing w:before="0" w:beforeAutospacing="0" w:after="0" w:afterAutospacing="0" w:line="400" w:lineRule="exact"/>
        <w:ind w:firstLineChars="150" w:firstLine="426"/>
        <w:jc w:val="both"/>
        <w:rPr>
          <w:rFonts w:ascii="仿宋" w:eastAsia="仿宋" w:hAnsi="仿宋" w:cs="Arial"/>
          <w:color w:val="333333"/>
          <w:spacing w:val="2"/>
          <w:sz w:val="28"/>
          <w:szCs w:val="28"/>
        </w:rPr>
      </w:pPr>
    </w:p>
    <w:p w14:paraId="4AF06F2D" w14:textId="77777777" w:rsidR="005B2817" w:rsidRPr="000A6B2C" w:rsidRDefault="005B2817" w:rsidP="000A6B2C">
      <w:pPr>
        <w:pStyle w:val="reader-word-layer"/>
        <w:shd w:val="clear" w:color="auto" w:fill="FCFCFC"/>
        <w:spacing w:before="0" w:beforeAutospacing="0" w:after="0" w:afterAutospacing="0" w:line="400" w:lineRule="exact"/>
        <w:ind w:firstLineChars="150" w:firstLine="426"/>
        <w:jc w:val="both"/>
        <w:rPr>
          <w:rFonts w:ascii="仿宋" w:eastAsia="仿宋" w:hAnsi="仿宋" w:cs="Arial"/>
          <w:color w:val="333333"/>
          <w:spacing w:val="2"/>
          <w:sz w:val="28"/>
          <w:szCs w:val="28"/>
        </w:rPr>
      </w:pPr>
    </w:p>
    <w:p w14:paraId="04E5DB88" w14:textId="77777777" w:rsidR="0092062F" w:rsidRPr="000A6B2C" w:rsidRDefault="0092062F" w:rsidP="000A6B2C">
      <w:pPr>
        <w:pStyle w:val="reader-word-layer"/>
        <w:shd w:val="clear" w:color="auto" w:fill="FCFCFC"/>
        <w:spacing w:before="0" w:beforeAutospacing="0" w:after="0" w:afterAutospacing="0" w:line="400" w:lineRule="exact"/>
        <w:ind w:firstLineChars="150" w:firstLine="426"/>
        <w:jc w:val="both"/>
        <w:rPr>
          <w:rFonts w:ascii="仿宋" w:eastAsia="仿宋" w:hAnsi="仿宋" w:cs="Arial" w:hint="eastAsia"/>
          <w:color w:val="333333"/>
          <w:spacing w:val="2"/>
          <w:sz w:val="28"/>
          <w:szCs w:val="28"/>
        </w:rPr>
      </w:pPr>
    </w:p>
    <w:p w14:paraId="01239D25" w14:textId="77777777" w:rsidR="005B2817" w:rsidRPr="000A6B2C" w:rsidRDefault="005B2817" w:rsidP="000A6B2C">
      <w:pPr>
        <w:pStyle w:val="reader-word-layer"/>
        <w:shd w:val="clear" w:color="auto" w:fill="FCFCFC"/>
        <w:spacing w:before="0" w:beforeAutospacing="0" w:after="0" w:afterAutospacing="0" w:line="400" w:lineRule="exact"/>
        <w:ind w:firstLineChars="150" w:firstLine="426"/>
        <w:jc w:val="both"/>
        <w:rPr>
          <w:rFonts w:ascii="仿宋" w:eastAsia="仿宋" w:hAnsi="仿宋" w:cs="Arial"/>
          <w:color w:val="333333"/>
          <w:spacing w:val="2"/>
          <w:sz w:val="28"/>
          <w:szCs w:val="28"/>
        </w:rPr>
      </w:pPr>
    </w:p>
    <w:p w14:paraId="4E50326A" w14:textId="77777777" w:rsidR="001F5032" w:rsidRPr="000A6B2C" w:rsidRDefault="001F5032" w:rsidP="000A6B2C">
      <w:pPr>
        <w:pStyle w:val="reader-word-layer"/>
        <w:shd w:val="clear" w:color="auto" w:fill="FCFCFC"/>
        <w:spacing w:before="0" w:beforeAutospacing="0" w:after="0" w:afterAutospacing="0" w:line="400" w:lineRule="exact"/>
        <w:ind w:firstLineChars="150" w:firstLine="426"/>
        <w:jc w:val="both"/>
        <w:rPr>
          <w:rFonts w:ascii="仿宋" w:eastAsia="仿宋" w:hAnsi="仿宋" w:cs="Arial" w:hint="eastAsia"/>
          <w:color w:val="333333"/>
          <w:spacing w:val="2"/>
          <w:sz w:val="28"/>
          <w:szCs w:val="28"/>
        </w:rPr>
      </w:pPr>
    </w:p>
    <w:p w14:paraId="75AAD928" w14:textId="77777777" w:rsidR="00E77CCC" w:rsidRDefault="00E77CCC" w:rsidP="000A6B2C">
      <w:pPr>
        <w:pStyle w:val="reader-word-layer"/>
        <w:shd w:val="clear" w:color="auto" w:fill="FCFCFC"/>
        <w:spacing w:before="0" w:beforeAutospacing="0" w:after="0" w:afterAutospacing="0" w:line="400" w:lineRule="exact"/>
        <w:ind w:firstLineChars="150" w:firstLine="426"/>
        <w:jc w:val="both"/>
        <w:rPr>
          <w:rFonts w:ascii="仿宋" w:eastAsia="仿宋" w:hAnsi="仿宋" w:cs="Arial"/>
          <w:color w:val="333333"/>
          <w:spacing w:val="2"/>
          <w:sz w:val="28"/>
          <w:szCs w:val="28"/>
        </w:rPr>
      </w:pPr>
    </w:p>
    <w:p w14:paraId="3659D83B" w14:textId="77777777" w:rsidR="000A6B2C" w:rsidRDefault="000A6B2C" w:rsidP="000A6B2C">
      <w:pPr>
        <w:pStyle w:val="reader-word-layer"/>
        <w:shd w:val="clear" w:color="auto" w:fill="FCFCFC"/>
        <w:spacing w:before="0" w:beforeAutospacing="0" w:after="0" w:afterAutospacing="0" w:line="400" w:lineRule="exact"/>
        <w:ind w:firstLineChars="150" w:firstLine="426"/>
        <w:jc w:val="both"/>
        <w:rPr>
          <w:rFonts w:ascii="仿宋" w:eastAsia="仿宋" w:hAnsi="仿宋" w:cs="Arial"/>
          <w:color w:val="333333"/>
          <w:spacing w:val="2"/>
          <w:sz w:val="28"/>
          <w:szCs w:val="28"/>
        </w:rPr>
      </w:pPr>
    </w:p>
    <w:p w14:paraId="2FC91D49" w14:textId="77777777" w:rsidR="005B2817" w:rsidRPr="00BB68A8" w:rsidRDefault="007722E7" w:rsidP="000A6B2C">
      <w:pPr>
        <w:pStyle w:val="reader-word-layer"/>
        <w:shd w:val="clear" w:color="auto" w:fill="FCFCFC"/>
        <w:spacing w:before="0" w:beforeAutospacing="0" w:after="0" w:afterAutospacing="0" w:line="400" w:lineRule="exact"/>
        <w:jc w:val="center"/>
        <w:rPr>
          <w:rFonts w:ascii="黑体" w:eastAsia="黑体" w:hAnsi="黑体" w:cs="Arial"/>
          <w:b/>
          <w:bCs/>
          <w:color w:val="333333"/>
          <w:spacing w:val="2"/>
          <w:sz w:val="32"/>
          <w:szCs w:val="32"/>
        </w:rPr>
      </w:pPr>
      <w:r w:rsidRPr="00BB68A8">
        <w:rPr>
          <w:rFonts w:ascii="黑体" w:eastAsia="黑体" w:hAnsi="黑体" w:cs="Arial" w:hint="eastAsia"/>
          <w:b/>
          <w:bCs/>
          <w:color w:val="333333"/>
          <w:spacing w:val="2"/>
          <w:sz w:val="32"/>
          <w:szCs w:val="32"/>
        </w:rPr>
        <w:lastRenderedPageBreak/>
        <w:t xml:space="preserve">第一章 </w:t>
      </w:r>
      <w:r w:rsidRPr="00BB68A8">
        <w:rPr>
          <w:rFonts w:ascii="黑体" w:eastAsia="黑体" w:hAnsi="黑体" w:cs="Arial"/>
          <w:b/>
          <w:bCs/>
          <w:color w:val="333333"/>
          <w:spacing w:val="2"/>
          <w:sz w:val="32"/>
          <w:szCs w:val="32"/>
        </w:rPr>
        <w:t xml:space="preserve"> </w:t>
      </w:r>
      <w:r w:rsidR="00E55B97" w:rsidRPr="00BB68A8">
        <w:rPr>
          <w:rFonts w:ascii="黑体" w:eastAsia="黑体" w:hAnsi="黑体" w:cs="Arial" w:hint="eastAsia"/>
          <w:b/>
          <w:bCs/>
          <w:color w:val="333333"/>
          <w:spacing w:val="2"/>
          <w:sz w:val="32"/>
          <w:szCs w:val="32"/>
        </w:rPr>
        <w:t>招标公告</w:t>
      </w:r>
    </w:p>
    <w:p w14:paraId="517548CB" w14:textId="77777777" w:rsidR="005B2817" w:rsidRPr="00BB68A8" w:rsidRDefault="00C93BA3" w:rsidP="00BB68A8">
      <w:pPr>
        <w:pStyle w:val="reader-word-layer"/>
        <w:shd w:val="clear" w:color="auto" w:fill="FCFCFC"/>
        <w:spacing w:beforeLines="100" w:before="312" w:beforeAutospacing="0" w:afterLines="50" w:after="156" w:afterAutospacing="0" w:line="400" w:lineRule="exact"/>
        <w:ind w:firstLineChars="150" w:firstLine="428"/>
        <w:jc w:val="both"/>
        <w:rPr>
          <w:rFonts w:ascii="仿宋" w:eastAsia="仿宋" w:hAnsi="仿宋" w:cs="Arial"/>
          <w:b/>
          <w:bCs/>
          <w:color w:val="333333"/>
          <w:spacing w:val="2"/>
          <w:sz w:val="28"/>
          <w:szCs w:val="28"/>
        </w:rPr>
      </w:pPr>
      <w:r w:rsidRPr="00BB68A8">
        <w:rPr>
          <w:rFonts w:ascii="仿宋" w:eastAsia="仿宋" w:hAnsi="仿宋" w:cs="Arial" w:hint="eastAsia"/>
          <w:b/>
          <w:bCs/>
          <w:color w:val="333333"/>
          <w:spacing w:val="2"/>
          <w:sz w:val="28"/>
          <w:szCs w:val="28"/>
        </w:rPr>
        <w:t>一、项目</w:t>
      </w:r>
      <w:r w:rsidR="005B2817" w:rsidRPr="00BB68A8">
        <w:rPr>
          <w:rFonts w:ascii="仿宋" w:eastAsia="仿宋" w:hAnsi="仿宋" w:cs="Arial" w:hint="eastAsia"/>
          <w:b/>
          <w:bCs/>
          <w:color w:val="333333"/>
          <w:spacing w:val="2"/>
          <w:sz w:val="28"/>
          <w:szCs w:val="28"/>
        </w:rPr>
        <w:t>概况</w:t>
      </w:r>
    </w:p>
    <w:p w14:paraId="1B767455" w14:textId="77777777" w:rsidR="00211EA4" w:rsidRPr="000A6B2C" w:rsidRDefault="004F4296" w:rsidP="00BB68A8">
      <w:pPr>
        <w:pStyle w:val="reader-word-layer"/>
        <w:shd w:val="clear" w:color="auto" w:fill="FCFCFC"/>
        <w:spacing w:before="0" w:beforeAutospacing="0" w:after="0" w:afterAutospacing="0" w:line="560" w:lineRule="exact"/>
        <w:ind w:firstLineChars="150" w:firstLine="426"/>
        <w:jc w:val="both"/>
        <w:rPr>
          <w:rFonts w:ascii="仿宋" w:eastAsia="仿宋" w:hAnsi="仿宋" w:cs="Arial" w:hint="eastAsia"/>
          <w:color w:val="333333"/>
          <w:spacing w:val="2"/>
          <w:sz w:val="28"/>
          <w:szCs w:val="28"/>
        </w:rPr>
      </w:pPr>
      <w:r>
        <w:rPr>
          <w:rFonts w:ascii="仿宋" w:eastAsia="仿宋" w:hAnsi="仿宋" w:cs="Arial" w:hint="eastAsia"/>
          <w:color w:val="333333"/>
          <w:spacing w:val="2"/>
          <w:sz w:val="28"/>
          <w:szCs w:val="28"/>
        </w:rPr>
        <w:t>1、</w:t>
      </w:r>
      <w:r w:rsidR="005B2817">
        <w:rPr>
          <w:rFonts w:ascii="仿宋" w:eastAsia="仿宋" w:hAnsi="仿宋" w:cs="Arial" w:hint="eastAsia"/>
          <w:color w:val="333333"/>
          <w:spacing w:val="2"/>
          <w:sz w:val="28"/>
          <w:szCs w:val="28"/>
        </w:rPr>
        <w:t>项目名称：</w:t>
      </w:r>
      <w:r w:rsidRPr="004F4296">
        <w:rPr>
          <w:rFonts w:ascii="仿宋" w:eastAsia="仿宋" w:hAnsi="仿宋" w:cs="Arial" w:hint="eastAsia"/>
          <w:color w:val="333333"/>
          <w:spacing w:val="2"/>
          <w:sz w:val="28"/>
          <w:szCs w:val="28"/>
        </w:rPr>
        <w:t>华师科技园室外道路及地坪维修改造工程</w:t>
      </w:r>
    </w:p>
    <w:p w14:paraId="2A599987" w14:textId="77777777" w:rsidR="005B2817" w:rsidRPr="000A6B2C" w:rsidRDefault="004F4296" w:rsidP="00BB68A8">
      <w:pPr>
        <w:pStyle w:val="reader-word-layer"/>
        <w:shd w:val="clear" w:color="auto" w:fill="FCFCFC"/>
        <w:spacing w:before="0" w:beforeAutospacing="0" w:after="0" w:afterAutospacing="0" w:line="560" w:lineRule="exact"/>
        <w:ind w:firstLineChars="150" w:firstLine="426"/>
        <w:jc w:val="both"/>
        <w:rPr>
          <w:rFonts w:ascii="仿宋" w:eastAsia="仿宋" w:hAnsi="仿宋" w:cs="Arial"/>
          <w:color w:val="333333"/>
          <w:spacing w:val="2"/>
          <w:sz w:val="28"/>
          <w:szCs w:val="28"/>
        </w:rPr>
      </w:pPr>
      <w:r>
        <w:rPr>
          <w:rFonts w:ascii="仿宋" w:eastAsia="仿宋" w:hAnsi="仿宋" w:cs="Arial"/>
          <w:color w:val="333333"/>
          <w:spacing w:val="2"/>
          <w:sz w:val="28"/>
          <w:szCs w:val="28"/>
        </w:rPr>
        <w:t>2</w:t>
      </w:r>
      <w:r>
        <w:rPr>
          <w:rFonts w:ascii="仿宋" w:eastAsia="仿宋" w:hAnsi="仿宋" w:cs="Arial" w:hint="eastAsia"/>
          <w:color w:val="333333"/>
          <w:spacing w:val="2"/>
          <w:sz w:val="28"/>
          <w:szCs w:val="28"/>
        </w:rPr>
        <w:t>、</w:t>
      </w:r>
      <w:r w:rsidR="005B2817">
        <w:rPr>
          <w:rFonts w:ascii="仿宋" w:eastAsia="仿宋" w:hAnsi="仿宋" w:cs="Arial" w:hint="eastAsia"/>
          <w:color w:val="333333"/>
          <w:spacing w:val="2"/>
          <w:sz w:val="28"/>
          <w:szCs w:val="28"/>
        </w:rPr>
        <w:t>建设单位：</w:t>
      </w:r>
      <w:r w:rsidR="000A32C4" w:rsidRPr="000A6B2C">
        <w:rPr>
          <w:rFonts w:ascii="仿宋" w:eastAsia="仿宋" w:hAnsi="仿宋" w:cs="Arial" w:hint="eastAsia"/>
          <w:color w:val="333333"/>
          <w:spacing w:val="2"/>
          <w:sz w:val="28"/>
          <w:szCs w:val="28"/>
        </w:rPr>
        <w:t>武汉华中师大科技园发展有限公司</w:t>
      </w:r>
    </w:p>
    <w:p w14:paraId="4A638FCE" w14:textId="77777777" w:rsidR="004F4296" w:rsidRPr="004F4296" w:rsidRDefault="004F4296" w:rsidP="00BB68A8">
      <w:pPr>
        <w:pStyle w:val="reader-word-layer"/>
        <w:shd w:val="clear" w:color="auto" w:fill="FCFCFC"/>
        <w:spacing w:before="0" w:beforeAutospacing="0" w:after="0" w:afterAutospacing="0" w:line="560" w:lineRule="exact"/>
        <w:ind w:firstLineChars="150" w:firstLine="426"/>
        <w:jc w:val="both"/>
        <w:rPr>
          <w:rFonts w:ascii="仿宋" w:eastAsia="仿宋" w:hAnsi="仿宋" w:cs="Arial" w:hint="eastAsia"/>
          <w:color w:val="333333"/>
          <w:spacing w:val="2"/>
          <w:sz w:val="28"/>
          <w:szCs w:val="28"/>
        </w:rPr>
      </w:pPr>
      <w:r w:rsidRPr="004F4296">
        <w:rPr>
          <w:rFonts w:ascii="仿宋" w:eastAsia="仿宋" w:hAnsi="仿宋" w:cs="Arial" w:hint="eastAsia"/>
          <w:color w:val="333333"/>
          <w:spacing w:val="2"/>
          <w:sz w:val="28"/>
          <w:szCs w:val="28"/>
        </w:rPr>
        <w:t>3、项目估算金额：</w:t>
      </w:r>
      <w:r w:rsidR="005C3321">
        <w:rPr>
          <w:rFonts w:ascii="仿宋" w:eastAsia="仿宋" w:hAnsi="仿宋" w:cs="Arial"/>
          <w:color w:val="333333"/>
          <w:spacing w:val="2"/>
          <w:sz w:val="28"/>
          <w:szCs w:val="28"/>
        </w:rPr>
        <w:t>7</w:t>
      </w:r>
      <w:r w:rsidRPr="004F4296">
        <w:rPr>
          <w:rFonts w:ascii="仿宋" w:eastAsia="仿宋" w:hAnsi="仿宋" w:cs="Arial" w:hint="eastAsia"/>
          <w:color w:val="333333"/>
          <w:spacing w:val="2"/>
          <w:sz w:val="28"/>
          <w:szCs w:val="28"/>
        </w:rPr>
        <w:t>万元</w:t>
      </w:r>
    </w:p>
    <w:p w14:paraId="6890C1C7" w14:textId="77777777" w:rsidR="004F4296" w:rsidRPr="004F4296" w:rsidRDefault="004F4296" w:rsidP="00BB68A8">
      <w:pPr>
        <w:pStyle w:val="reader-word-layer"/>
        <w:shd w:val="clear" w:color="auto" w:fill="FCFCFC"/>
        <w:spacing w:before="0" w:beforeAutospacing="0" w:after="0" w:afterAutospacing="0" w:line="560" w:lineRule="exact"/>
        <w:ind w:firstLineChars="150" w:firstLine="426"/>
        <w:jc w:val="both"/>
        <w:rPr>
          <w:rFonts w:ascii="仿宋" w:eastAsia="仿宋" w:hAnsi="仿宋" w:cs="Arial" w:hint="eastAsia"/>
          <w:color w:val="333333"/>
          <w:spacing w:val="2"/>
          <w:sz w:val="28"/>
          <w:szCs w:val="28"/>
        </w:rPr>
      </w:pPr>
      <w:r w:rsidRPr="004F4296">
        <w:rPr>
          <w:rFonts w:ascii="仿宋" w:eastAsia="仿宋" w:hAnsi="仿宋" w:cs="Arial" w:hint="eastAsia"/>
          <w:color w:val="333333"/>
          <w:spacing w:val="2"/>
          <w:sz w:val="28"/>
          <w:szCs w:val="28"/>
        </w:rPr>
        <w:t>4、采购项目实施地点（履约地点）：</w:t>
      </w:r>
      <w:bookmarkStart w:id="1" w:name="_Hlk128493363"/>
      <w:r>
        <w:rPr>
          <w:rFonts w:ascii="仿宋" w:eastAsia="仿宋" w:hAnsi="仿宋" w:cs="Arial" w:hint="eastAsia"/>
          <w:color w:val="333333"/>
          <w:spacing w:val="2"/>
          <w:sz w:val="28"/>
          <w:szCs w:val="28"/>
        </w:rPr>
        <w:t>东湖高新区华师园路5号</w:t>
      </w:r>
      <w:bookmarkEnd w:id="1"/>
    </w:p>
    <w:p w14:paraId="1466D75F" w14:textId="77777777" w:rsidR="004F4296" w:rsidRPr="004F4296" w:rsidRDefault="004F4296" w:rsidP="00BB68A8">
      <w:pPr>
        <w:pStyle w:val="reader-word-layer"/>
        <w:shd w:val="clear" w:color="auto" w:fill="FCFCFC"/>
        <w:spacing w:before="0" w:beforeAutospacing="0" w:after="0" w:afterAutospacing="0" w:line="560" w:lineRule="exact"/>
        <w:ind w:firstLineChars="150" w:firstLine="426"/>
        <w:jc w:val="both"/>
        <w:rPr>
          <w:rFonts w:ascii="仿宋" w:eastAsia="仿宋" w:hAnsi="仿宋" w:cs="Arial" w:hint="eastAsia"/>
          <w:color w:val="333333"/>
          <w:spacing w:val="2"/>
          <w:sz w:val="28"/>
          <w:szCs w:val="28"/>
        </w:rPr>
      </w:pPr>
      <w:r w:rsidRPr="004F4296">
        <w:rPr>
          <w:rFonts w:ascii="仿宋" w:eastAsia="仿宋" w:hAnsi="仿宋" w:cs="Arial" w:hint="eastAsia"/>
          <w:color w:val="333333"/>
          <w:spacing w:val="2"/>
          <w:sz w:val="28"/>
          <w:szCs w:val="28"/>
        </w:rPr>
        <w:t xml:space="preserve">5、项目规模： </w:t>
      </w:r>
      <w:r>
        <w:rPr>
          <w:rFonts w:ascii="仿宋" w:eastAsia="仿宋" w:hAnsi="仿宋" w:cs="Arial" w:hint="eastAsia"/>
          <w:color w:val="333333"/>
          <w:spacing w:val="2"/>
          <w:sz w:val="28"/>
          <w:szCs w:val="28"/>
        </w:rPr>
        <w:t>华师园东门处</w:t>
      </w:r>
      <w:bookmarkStart w:id="2" w:name="_Hlk128492405"/>
      <w:r>
        <w:rPr>
          <w:rFonts w:ascii="仿宋" w:eastAsia="仿宋" w:hAnsi="仿宋" w:cs="Arial" w:hint="eastAsia"/>
          <w:color w:val="333333"/>
          <w:spacing w:val="2"/>
          <w:sz w:val="28"/>
          <w:szCs w:val="28"/>
        </w:rPr>
        <w:t>人行道</w:t>
      </w:r>
      <w:bookmarkEnd w:id="2"/>
      <w:r>
        <w:rPr>
          <w:rFonts w:ascii="仿宋" w:eastAsia="仿宋" w:hAnsi="仿宋" w:cs="Arial" w:hint="eastAsia"/>
          <w:color w:val="333333"/>
          <w:spacing w:val="2"/>
          <w:sz w:val="28"/>
          <w:szCs w:val="28"/>
        </w:rPr>
        <w:t>约1</w:t>
      </w:r>
      <w:r>
        <w:rPr>
          <w:rFonts w:ascii="仿宋" w:eastAsia="仿宋" w:hAnsi="仿宋" w:cs="Arial"/>
          <w:color w:val="333333"/>
          <w:spacing w:val="2"/>
          <w:sz w:val="28"/>
          <w:szCs w:val="28"/>
        </w:rPr>
        <w:t>44</w:t>
      </w:r>
      <w:r>
        <w:rPr>
          <w:rFonts w:ascii="仿宋" w:eastAsia="仿宋" w:hAnsi="仿宋" w:cs="Arial" w:hint="eastAsia"/>
          <w:color w:val="333333"/>
          <w:spacing w:val="2"/>
          <w:sz w:val="28"/>
          <w:szCs w:val="28"/>
        </w:rPr>
        <w:t>平方米</w:t>
      </w:r>
      <w:r w:rsidRPr="004F4296">
        <w:rPr>
          <w:rFonts w:ascii="仿宋" w:eastAsia="仿宋" w:hAnsi="仿宋" w:cs="Arial" w:hint="eastAsia"/>
          <w:color w:val="333333"/>
          <w:spacing w:val="2"/>
          <w:sz w:val="28"/>
          <w:szCs w:val="28"/>
        </w:rPr>
        <w:t>，</w:t>
      </w:r>
      <w:r>
        <w:rPr>
          <w:rFonts w:ascii="仿宋" w:eastAsia="仿宋" w:hAnsi="仿宋" w:cs="Arial" w:hint="eastAsia"/>
          <w:color w:val="333333"/>
          <w:spacing w:val="2"/>
          <w:sz w:val="28"/>
          <w:szCs w:val="28"/>
        </w:rPr>
        <w:t>停车场</w:t>
      </w:r>
      <w:r w:rsidR="00545C9E">
        <w:rPr>
          <w:rFonts w:ascii="仿宋" w:eastAsia="仿宋" w:hAnsi="仿宋" w:cs="Arial" w:hint="eastAsia"/>
          <w:color w:val="333333"/>
          <w:spacing w:val="2"/>
          <w:sz w:val="28"/>
          <w:szCs w:val="28"/>
        </w:rPr>
        <w:t>地坪约1</w:t>
      </w:r>
      <w:r w:rsidR="00545C9E">
        <w:rPr>
          <w:rFonts w:ascii="仿宋" w:eastAsia="仿宋" w:hAnsi="仿宋" w:cs="Arial"/>
          <w:color w:val="333333"/>
          <w:spacing w:val="2"/>
          <w:sz w:val="28"/>
          <w:szCs w:val="28"/>
        </w:rPr>
        <w:t>70</w:t>
      </w:r>
      <w:r w:rsidR="00545C9E">
        <w:rPr>
          <w:rFonts w:ascii="仿宋" w:eastAsia="仿宋" w:hAnsi="仿宋" w:cs="Arial" w:hint="eastAsia"/>
          <w:color w:val="333333"/>
          <w:spacing w:val="2"/>
          <w:sz w:val="28"/>
          <w:szCs w:val="28"/>
        </w:rPr>
        <w:t>平方米，</w:t>
      </w:r>
      <w:r w:rsidR="005C3321">
        <w:rPr>
          <w:rFonts w:ascii="仿宋" w:eastAsia="仿宋" w:hAnsi="仿宋" w:cs="Arial" w:hint="eastAsia"/>
          <w:color w:val="333333"/>
          <w:spacing w:val="2"/>
          <w:sz w:val="28"/>
          <w:szCs w:val="28"/>
        </w:rPr>
        <w:t>中心草坪东段人行道局部修复。以上施工</w:t>
      </w:r>
      <w:r w:rsidRPr="004F4296">
        <w:rPr>
          <w:rFonts w:ascii="仿宋" w:eastAsia="仿宋" w:hAnsi="仿宋" w:cs="Arial" w:hint="eastAsia"/>
          <w:color w:val="333333"/>
          <w:spacing w:val="2"/>
          <w:sz w:val="28"/>
          <w:szCs w:val="28"/>
        </w:rPr>
        <w:t>具体面积以</w:t>
      </w:r>
      <w:r w:rsidR="00545C9E">
        <w:rPr>
          <w:rFonts w:ascii="仿宋" w:eastAsia="仿宋" w:hAnsi="仿宋" w:cs="Arial" w:hint="eastAsia"/>
          <w:color w:val="333333"/>
          <w:spacing w:val="2"/>
          <w:sz w:val="28"/>
          <w:szCs w:val="28"/>
        </w:rPr>
        <w:t>现场实测</w:t>
      </w:r>
      <w:r w:rsidRPr="004F4296">
        <w:rPr>
          <w:rFonts w:ascii="仿宋" w:eastAsia="仿宋" w:hAnsi="仿宋" w:cs="Arial" w:hint="eastAsia"/>
          <w:color w:val="333333"/>
          <w:spacing w:val="2"/>
          <w:sz w:val="28"/>
          <w:szCs w:val="28"/>
        </w:rPr>
        <w:t>为准</w:t>
      </w:r>
      <w:r w:rsidR="00545C9E">
        <w:rPr>
          <w:rFonts w:ascii="仿宋" w:eastAsia="仿宋" w:hAnsi="仿宋" w:cs="Arial" w:hint="eastAsia"/>
          <w:color w:val="333333"/>
          <w:spacing w:val="2"/>
          <w:sz w:val="28"/>
          <w:szCs w:val="28"/>
        </w:rPr>
        <w:t>。</w:t>
      </w:r>
    </w:p>
    <w:p w14:paraId="48611674" w14:textId="77777777" w:rsidR="00545C9E" w:rsidRPr="004F4296" w:rsidRDefault="004F4296" w:rsidP="00BB68A8">
      <w:pPr>
        <w:pStyle w:val="reader-word-layer"/>
        <w:shd w:val="clear" w:color="auto" w:fill="FCFCFC"/>
        <w:spacing w:before="0" w:beforeAutospacing="0" w:after="0" w:afterAutospacing="0" w:line="560" w:lineRule="exact"/>
        <w:ind w:firstLineChars="150" w:firstLine="426"/>
        <w:jc w:val="both"/>
        <w:rPr>
          <w:rFonts w:ascii="仿宋" w:eastAsia="仿宋" w:hAnsi="仿宋" w:cs="Arial"/>
          <w:color w:val="333333"/>
          <w:spacing w:val="2"/>
          <w:sz w:val="28"/>
          <w:szCs w:val="28"/>
        </w:rPr>
      </w:pPr>
      <w:r w:rsidRPr="004F4296">
        <w:rPr>
          <w:rFonts w:ascii="仿宋" w:eastAsia="仿宋" w:hAnsi="仿宋" w:cs="Arial" w:hint="eastAsia"/>
          <w:color w:val="333333"/>
          <w:spacing w:val="2"/>
          <w:sz w:val="28"/>
          <w:szCs w:val="28"/>
        </w:rPr>
        <w:t>6、采购范围及内容：</w:t>
      </w:r>
      <w:r w:rsidR="00545C9E">
        <w:rPr>
          <w:rFonts w:ascii="仿宋" w:eastAsia="仿宋" w:hAnsi="仿宋" w:cs="Arial" w:hint="eastAsia"/>
          <w:color w:val="333333"/>
          <w:spacing w:val="2"/>
          <w:sz w:val="28"/>
          <w:szCs w:val="28"/>
        </w:rPr>
        <w:t>东门</w:t>
      </w:r>
      <w:bookmarkStart w:id="3" w:name="_Hlk128494479"/>
      <w:r w:rsidR="00545C9E">
        <w:rPr>
          <w:rFonts w:ascii="仿宋" w:eastAsia="仿宋" w:hAnsi="仿宋" w:cs="Arial" w:hint="eastAsia"/>
          <w:color w:val="333333"/>
          <w:spacing w:val="2"/>
          <w:sz w:val="28"/>
          <w:szCs w:val="28"/>
        </w:rPr>
        <w:t>人行道</w:t>
      </w:r>
      <w:r w:rsidR="00D77C7D">
        <w:rPr>
          <w:rFonts w:ascii="仿宋" w:eastAsia="仿宋" w:hAnsi="仿宋" w:cs="Arial" w:hint="eastAsia"/>
          <w:color w:val="333333"/>
          <w:spacing w:val="2"/>
          <w:sz w:val="28"/>
          <w:szCs w:val="28"/>
        </w:rPr>
        <w:t>原</w:t>
      </w:r>
      <w:r w:rsidR="00545C9E">
        <w:rPr>
          <w:rFonts w:ascii="仿宋" w:eastAsia="仿宋" w:hAnsi="仿宋" w:cs="Arial" w:hint="eastAsia"/>
          <w:color w:val="333333"/>
          <w:spacing w:val="2"/>
          <w:sz w:val="28"/>
          <w:szCs w:val="28"/>
        </w:rPr>
        <w:t>步道砖拆除、道路基层处理、混凝土路面浇筑</w:t>
      </w:r>
      <w:r w:rsidR="001F5032">
        <w:rPr>
          <w:rFonts w:ascii="仿宋" w:eastAsia="仿宋" w:hAnsi="仿宋" w:cs="Arial" w:hint="eastAsia"/>
          <w:color w:val="333333"/>
          <w:spacing w:val="2"/>
          <w:sz w:val="28"/>
          <w:szCs w:val="28"/>
        </w:rPr>
        <w:t>、路沿石更换及安装</w:t>
      </w:r>
      <w:r w:rsidR="00545C9E">
        <w:rPr>
          <w:rFonts w:ascii="仿宋" w:eastAsia="仿宋" w:hAnsi="仿宋" w:cs="Arial" w:hint="eastAsia"/>
          <w:color w:val="333333"/>
          <w:spacing w:val="2"/>
          <w:sz w:val="28"/>
          <w:szCs w:val="28"/>
        </w:rPr>
        <w:t>等</w:t>
      </w:r>
      <w:bookmarkEnd w:id="3"/>
      <w:r w:rsidR="00545C9E">
        <w:rPr>
          <w:rFonts w:ascii="仿宋" w:eastAsia="仿宋" w:hAnsi="仿宋" w:cs="Arial" w:hint="eastAsia"/>
          <w:color w:val="333333"/>
          <w:spacing w:val="2"/>
          <w:sz w:val="28"/>
          <w:szCs w:val="28"/>
        </w:rPr>
        <w:t>，</w:t>
      </w:r>
      <w:r w:rsidR="00DD0929">
        <w:rPr>
          <w:rFonts w:ascii="仿宋" w:eastAsia="仿宋" w:hAnsi="仿宋" w:cs="Arial" w:hint="eastAsia"/>
          <w:color w:val="333333"/>
          <w:spacing w:val="2"/>
          <w:sz w:val="28"/>
          <w:szCs w:val="28"/>
        </w:rPr>
        <w:t>2</w:t>
      </w:r>
      <w:r w:rsidR="00DD0929">
        <w:rPr>
          <w:rFonts w:ascii="仿宋" w:eastAsia="仿宋" w:hAnsi="仿宋" w:cs="Arial"/>
          <w:color w:val="333333"/>
          <w:spacing w:val="2"/>
          <w:sz w:val="28"/>
          <w:szCs w:val="28"/>
        </w:rPr>
        <w:t>#</w:t>
      </w:r>
      <w:r w:rsidR="00DD0929">
        <w:rPr>
          <w:rFonts w:ascii="仿宋" w:eastAsia="仿宋" w:hAnsi="仿宋" w:cs="Arial" w:hint="eastAsia"/>
          <w:color w:val="333333"/>
          <w:spacing w:val="2"/>
          <w:sz w:val="28"/>
          <w:szCs w:val="28"/>
        </w:rPr>
        <w:t>楼建筑物南侧室外</w:t>
      </w:r>
      <w:r w:rsidR="00545C9E">
        <w:rPr>
          <w:rFonts w:ascii="仿宋" w:eastAsia="仿宋" w:hAnsi="仿宋" w:cs="Arial" w:hint="eastAsia"/>
          <w:color w:val="333333"/>
          <w:spacing w:val="2"/>
          <w:sz w:val="28"/>
          <w:szCs w:val="28"/>
        </w:rPr>
        <w:t>停车场场地平整、硬化</w:t>
      </w:r>
      <w:r w:rsidR="005C3321">
        <w:rPr>
          <w:rFonts w:ascii="仿宋" w:eastAsia="仿宋" w:hAnsi="仿宋" w:cs="Arial" w:hint="eastAsia"/>
          <w:color w:val="333333"/>
          <w:spacing w:val="2"/>
          <w:sz w:val="28"/>
          <w:szCs w:val="28"/>
        </w:rPr>
        <w:t>，</w:t>
      </w:r>
      <w:bookmarkStart w:id="4" w:name="_Hlk129678084"/>
      <w:bookmarkStart w:id="5" w:name="_Hlk129678175"/>
      <w:r w:rsidR="005C3321">
        <w:rPr>
          <w:rFonts w:ascii="仿宋" w:eastAsia="仿宋" w:hAnsi="仿宋" w:cs="Arial" w:hint="eastAsia"/>
          <w:color w:val="333333"/>
          <w:spacing w:val="2"/>
          <w:sz w:val="28"/>
          <w:szCs w:val="28"/>
        </w:rPr>
        <w:t>中心草坪东段人行道</w:t>
      </w:r>
      <w:bookmarkEnd w:id="4"/>
      <w:r w:rsidR="005C3321">
        <w:rPr>
          <w:rFonts w:ascii="仿宋" w:eastAsia="仿宋" w:hAnsi="仿宋" w:cs="Arial" w:hint="eastAsia"/>
          <w:color w:val="333333"/>
          <w:spacing w:val="2"/>
          <w:sz w:val="28"/>
          <w:szCs w:val="28"/>
        </w:rPr>
        <w:t>局部修复</w:t>
      </w:r>
      <w:bookmarkEnd w:id="5"/>
      <w:r w:rsidR="005C3321">
        <w:rPr>
          <w:rFonts w:ascii="仿宋" w:eastAsia="仿宋" w:hAnsi="仿宋" w:cs="Arial" w:hint="eastAsia"/>
          <w:color w:val="333333"/>
          <w:spacing w:val="2"/>
          <w:sz w:val="28"/>
          <w:szCs w:val="28"/>
        </w:rPr>
        <w:t>。</w:t>
      </w:r>
    </w:p>
    <w:p w14:paraId="4FA729CB" w14:textId="77777777" w:rsidR="004F4296" w:rsidRPr="004F4296" w:rsidRDefault="004F4296" w:rsidP="00BB68A8">
      <w:pPr>
        <w:pStyle w:val="reader-word-layer"/>
        <w:shd w:val="clear" w:color="auto" w:fill="FCFCFC"/>
        <w:spacing w:before="0" w:beforeAutospacing="0" w:after="0" w:afterAutospacing="0" w:line="560" w:lineRule="exact"/>
        <w:ind w:firstLineChars="150" w:firstLine="426"/>
        <w:jc w:val="both"/>
        <w:rPr>
          <w:rFonts w:ascii="仿宋" w:eastAsia="仿宋" w:hAnsi="仿宋" w:cs="Arial" w:hint="eastAsia"/>
          <w:color w:val="333333"/>
          <w:spacing w:val="2"/>
          <w:sz w:val="28"/>
          <w:szCs w:val="28"/>
        </w:rPr>
      </w:pPr>
      <w:r w:rsidRPr="004F4296">
        <w:rPr>
          <w:rFonts w:ascii="仿宋" w:eastAsia="仿宋" w:hAnsi="仿宋" w:cs="Arial" w:hint="eastAsia"/>
          <w:color w:val="333333"/>
          <w:spacing w:val="2"/>
          <w:sz w:val="28"/>
          <w:szCs w:val="28"/>
        </w:rPr>
        <w:t>7、质量标准：合格，即工程质量要求满足采购要求且达到国家施工验收规范合格标准</w:t>
      </w:r>
      <w:r w:rsidR="00545C9E">
        <w:rPr>
          <w:rFonts w:ascii="仿宋" w:eastAsia="仿宋" w:hAnsi="仿宋" w:cs="Arial" w:hint="eastAsia"/>
          <w:color w:val="333333"/>
          <w:spacing w:val="2"/>
          <w:sz w:val="28"/>
          <w:szCs w:val="28"/>
        </w:rPr>
        <w:t>。</w:t>
      </w:r>
    </w:p>
    <w:p w14:paraId="5AFB3FCA" w14:textId="77777777" w:rsidR="004F4296" w:rsidRPr="004F4296" w:rsidRDefault="004F4296" w:rsidP="00BB68A8">
      <w:pPr>
        <w:pStyle w:val="reader-word-layer"/>
        <w:shd w:val="clear" w:color="auto" w:fill="FCFCFC"/>
        <w:spacing w:before="0" w:beforeAutospacing="0" w:after="0" w:afterAutospacing="0" w:line="560" w:lineRule="exact"/>
        <w:ind w:firstLineChars="150" w:firstLine="426"/>
        <w:jc w:val="both"/>
        <w:rPr>
          <w:rFonts w:ascii="仿宋" w:eastAsia="仿宋" w:hAnsi="仿宋" w:cs="Arial" w:hint="eastAsia"/>
          <w:color w:val="333333"/>
          <w:spacing w:val="2"/>
          <w:sz w:val="28"/>
          <w:szCs w:val="28"/>
        </w:rPr>
      </w:pPr>
      <w:r w:rsidRPr="004F4296">
        <w:rPr>
          <w:rFonts w:ascii="仿宋" w:eastAsia="仿宋" w:hAnsi="仿宋" w:cs="Arial" w:hint="eastAsia"/>
          <w:color w:val="333333"/>
          <w:spacing w:val="2"/>
          <w:sz w:val="28"/>
          <w:szCs w:val="28"/>
        </w:rPr>
        <w:t>8、工期：</w:t>
      </w:r>
      <w:r w:rsidR="00545C9E">
        <w:rPr>
          <w:rFonts w:ascii="仿宋" w:eastAsia="仿宋" w:hAnsi="仿宋" w:cs="Arial" w:hint="eastAsia"/>
          <w:color w:val="333333"/>
          <w:spacing w:val="2"/>
          <w:sz w:val="28"/>
          <w:szCs w:val="28"/>
        </w:rPr>
        <w:t>1</w:t>
      </w:r>
      <w:r w:rsidR="00545C9E">
        <w:rPr>
          <w:rFonts w:ascii="仿宋" w:eastAsia="仿宋" w:hAnsi="仿宋" w:cs="Arial"/>
          <w:color w:val="333333"/>
          <w:spacing w:val="2"/>
          <w:sz w:val="28"/>
          <w:szCs w:val="28"/>
        </w:rPr>
        <w:t>0</w:t>
      </w:r>
      <w:r w:rsidR="00545C9E">
        <w:rPr>
          <w:rFonts w:ascii="仿宋" w:eastAsia="仿宋" w:hAnsi="仿宋" w:cs="Arial" w:hint="eastAsia"/>
          <w:color w:val="333333"/>
          <w:spacing w:val="2"/>
          <w:sz w:val="28"/>
          <w:szCs w:val="28"/>
        </w:rPr>
        <w:t>个日历天</w:t>
      </w:r>
      <w:r w:rsidRPr="004F4296">
        <w:rPr>
          <w:rFonts w:ascii="仿宋" w:eastAsia="仿宋" w:hAnsi="仿宋" w:cs="Arial" w:hint="eastAsia"/>
          <w:color w:val="333333"/>
          <w:spacing w:val="2"/>
          <w:sz w:val="28"/>
          <w:szCs w:val="28"/>
        </w:rPr>
        <w:t>。</w:t>
      </w:r>
    </w:p>
    <w:p w14:paraId="73CB0990" w14:textId="77777777" w:rsidR="005B2817" w:rsidRDefault="004F4296" w:rsidP="00BB68A8">
      <w:pPr>
        <w:pStyle w:val="reader-word-layer"/>
        <w:shd w:val="clear" w:color="auto" w:fill="FCFCFC"/>
        <w:spacing w:before="0" w:beforeAutospacing="0" w:after="0" w:afterAutospacing="0" w:line="560" w:lineRule="exact"/>
        <w:ind w:firstLineChars="150" w:firstLine="426"/>
        <w:jc w:val="both"/>
        <w:rPr>
          <w:rFonts w:ascii="仿宋" w:eastAsia="仿宋" w:hAnsi="仿宋" w:cs="Arial"/>
          <w:color w:val="333333"/>
          <w:spacing w:val="2"/>
          <w:sz w:val="28"/>
          <w:szCs w:val="28"/>
        </w:rPr>
      </w:pPr>
      <w:r w:rsidRPr="004F4296">
        <w:rPr>
          <w:rFonts w:ascii="仿宋" w:eastAsia="仿宋" w:hAnsi="仿宋" w:cs="Arial" w:hint="eastAsia"/>
          <w:color w:val="333333"/>
          <w:spacing w:val="2"/>
          <w:sz w:val="28"/>
          <w:szCs w:val="28"/>
        </w:rPr>
        <w:t>9、质量保修期：两年，自工程竣工验收合格并移交甲方之日起计算。</w:t>
      </w:r>
    </w:p>
    <w:p w14:paraId="4F3AC9B4" w14:textId="77777777" w:rsidR="00545C9E" w:rsidRPr="00BB68A8" w:rsidRDefault="00373720" w:rsidP="00BB68A8">
      <w:pPr>
        <w:pStyle w:val="reader-word-layer"/>
        <w:shd w:val="clear" w:color="auto" w:fill="FCFCFC"/>
        <w:spacing w:beforeLines="100" w:before="312" w:beforeAutospacing="0" w:afterLines="50" w:after="156" w:afterAutospacing="0" w:line="400" w:lineRule="exact"/>
        <w:ind w:firstLineChars="150" w:firstLine="428"/>
        <w:jc w:val="both"/>
        <w:rPr>
          <w:rFonts w:ascii="仿宋" w:eastAsia="仿宋" w:hAnsi="仿宋" w:cs="Arial" w:hint="eastAsia"/>
          <w:b/>
          <w:bCs/>
          <w:color w:val="333333"/>
          <w:spacing w:val="2"/>
          <w:sz w:val="28"/>
          <w:szCs w:val="28"/>
        </w:rPr>
      </w:pPr>
      <w:r w:rsidRPr="00BB68A8">
        <w:rPr>
          <w:rFonts w:ascii="仿宋" w:eastAsia="仿宋" w:hAnsi="仿宋" w:cs="Arial" w:hint="eastAsia"/>
          <w:b/>
          <w:bCs/>
          <w:color w:val="333333"/>
          <w:spacing w:val="2"/>
          <w:sz w:val="28"/>
          <w:szCs w:val="28"/>
        </w:rPr>
        <w:t>二、</w:t>
      </w:r>
      <w:r w:rsidR="00545C9E" w:rsidRPr="00BB68A8">
        <w:rPr>
          <w:rFonts w:ascii="仿宋" w:eastAsia="仿宋" w:hAnsi="仿宋" w:cs="Arial" w:hint="eastAsia"/>
          <w:b/>
          <w:bCs/>
          <w:color w:val="333333"/>
          <w:spacing w:val="2"/>
          <w:sz w:val="28"/>
          <w:szCs w:val="28"/>
        </w:rPr>
        <w:t xml:space="preserve">供应商资格要求 </w:t>
      </w:r>
    </w:p>
    <w:p w14:paraId="1D58E9EA" w14:textId="77777777" w:rsidR="00545C9E" w:rsidRPr="00545C9E" w:rsidRDefault="00545C9E" w:rsidP="00BB68A8">
      <w:pPr>
        <w:pStyle w:val="reader-word-layer"/>
        <w:shd w:val="clear" w:color="auto" w:fill="FCFCFC"/>
        <w:spacing w:before="0" w:beforeAutospacing="0" w:after="0" w:afterAutospacing="0" w:line="480" w:lineRule="exact"/>
        <w:ind w:firstLineChars="150" w:firstLine="426"/>
        <w:jc w:val="both"/>
        <w:rPr>
          <w:rFonts w:ascii="仿宋" w:eastAsia="仿宋" w:hAnsi="仿宋" w:cs="Arial" w:hint="eastAsia"/>
          <w:color w:val="333333"/>
          <w:spacing w:val="2"/>
          <w:sz w:val="28"/>
          <w:szCs w:val="28"/>
        </w:rPr>
      </w:pPr>
      <w:r w:rsidRPr="00545C9E">
        <w:rPr>
          <w:rFonts w:ascii="仿宋" w:eastAsia="仿宋" w:hAnsi="仿宋" w:cs="Arial" w:hint="eastAsia"/>
          <w:color w:val="333333"/>
          <w:spacing w:val="2"/>
          <w:sz w:val="28"/>
          <w:szCs w:val="28"/>
        </w:rPr>
        <w:t>1、经营许可：取得合法有效的营业执照，具有独立法人资格。</w:t>
      </w:r>
    </w:p>
    <w:p w14:paraId="77128295" w14:textId="77777777" w:rsidR="005B2817" w:rsidRPr="000A6B2C" w:rsidRDefault="00545C9E" w:rsidP="00BB68A8">
      <w:pPr>
        <w:pStyle w:val="reader-word-layer"/>
        <w:shd w:val="clear" w:color="auto" w:fill="FCFCFC"/>
        <w:spacing w:before="0" w:beforeAutospacing="0" w:after="0" w:afterAutospacing="0" w:line="560" w:lineRule="exact"/>
        <w:ind w:firstLineChars="150" w:firstLine="426"/>
        <w:jc w:val="both"/>
        <w:rPr>
          <w:rFonts w:ascii="仿宋" w:eastAsia="仿宋" w:hAnsi="仿宋" w:cs="Arial"/>
          <w:color w:val="333333"/>
          <w:spacing w:val="2"/>
          <w:sz w:val="28"/>
          <w:szCs w:val="28"/>
        </w:rPr>
      </w:pPr>
      <w:r w:rsidRPr="00545C9E">
        <w:rPr>
          <w:rFonts w:ascii="仿宋" w:eastAsia="仿宋" w:hAnsi="仿宋" w:cs="Arial" w:hint="eastAsia"/>
          <w:color w:val="333333"/>
          <w:spacing w:val="2"/>
          <w:sz w:val="28"/>
          <w:szCs w:val="28"/>
        </w:rPr>
        <w:t>2、资质要求：供应商须具备国家建设行政主管部门颁发的市政公用工程施工总承包叁级及以上资质和有效的安全生产许可证。</w:t>
      </w:r>
    </w:p>
    <w:p w14:paraId="1C288066" w14:textId="77777777" w:rsidR="005B2817" w:rsidRPr="00E254B2" w:rsidRDefault="005B2817" w:rsidP="00E254B2">
      <w:pPr>
        <w:pStyle w:val="reader-word-layer"/>
        <w:shd w:val="clear" w:color="auto" w:fill="FCFCFC"/>
        <w:spacing w:beforeLines="100" w:before="312" w:beforeAutospacing="0" w:afterLines="50" w:after="156" w:afterAutospacing="0" w:line="400" w:lineRule="exact"/>
        <w:ind w:firstLineChars="150" w:firstLine="428"/>
        <w:jc w:val="both"/>
        <w:rPr>
          <w:rFonts w:ascii="仿宋" w:eastAsia="仿宋" w:hAnsi="仿宋" w:cs="Arial"/>
          <w:b/>
          <w:bCs/>
          <w:color w:val="333333"/>
          <w:spacing w:val="2"/>
          <w:sz w:val="28"/>
          <w:szCs w:val="28"/>
        </w:rPr>
      </w:pPr>
      <w:r w:rsidRPr="00BB68A8">
        <w:rPr>
          <w:rFonts w:ascii="仿宋" w:eastAsia="仿宋" w:hAnsi="仿宋" w:cs="Arial" w:hint="eastAsia"/>
          <w:b/>
          <w:bCs/>
          <w:color w:val="333333"/>
          <w:spacing w:val="2"/>
          <w:sz w:val="28"/>
          <w:szCs w:val="28"/>
        </w:rPr>
        <w:t>三、</w:t>
      </w:r>
      <w:r w:rsidR="00545C9E" w:rsidRPr="00BB68A8">
        <w:rPr>
          <w:rFonts w:ascii="仿宋" w:eastAsia="仿宋" w:hAnsi="仿宋" w:cs="Arial" w:hint="eastAsia"/>
          <w:b/>
          <w:bCs/>
          <w:color w:val="333333"/>
          <w:spacing w:val="2"/>
          <w:sz w:val="28"/>
          <w:szCs w:val="28"/>
        </w:rPr>
        <w:t>实地查勘</w:t>
      </w:r>
      <w:r w:rsidRPr="00BB68A8">
        <w:rPr>
          <w:rFonts w:ascii="仿宋" w:eastAsia="仿宋" w:hAnsi="仿宋" w:cs="Arial" w:hint="eastAsia"/>
          <w:b/>
          <w:bCs/>
          <w:color w:val="333333"/>
          <w:spacing w:val="2"/>
          <w:sz w:val="28"/>
          <w:szCs w:val="28"/>
        </w:rPr>
        <w:t>：</w:t>
      </w:r>
      <w:r w:rsidR="00545C9E" w:rsidRPr="00E254B2">
        <w:rPr>
          <w:rFonts w:ascii="仿宋" w:eastAsia="仿宋" w:hAnsi="仿宋" w:cs="Arial" w:hint="eastAsia"/>
          <w:color w:val="333333"/>
          <w:spacing w:val="2"/>
          <w:sz w:val="28"/>
          <w:szCs w:val="28"/>
        </w:rPr>
        <w:t>投标人自行查勘。</w:t>
      </w:r>
    </w:p>
    <w:p w14:paraId="58D27CAE" w14:textId="77777777" w:rsidR="001F5032" w:rsidRPr="00E254B2" w:rsidRDefault="001F5032" w:rsidP="00E254B2">
      <w:pPr>
        <w:pStyle w:val="reader-word-layer"/>
        <w:shd w:val="clear" w:color="auto" w:fill="FCFCFC"/>
        <w:spacing w:beforeLines="100" w:before="312" w:beforeAutospacing="0" w:afterLines="50" w:after="156" w:afterAutospacing="0" w:line="400" w:lineRule="exact"/>
        <w:ind w:firstLineChars="150" w:firstLine="428"/>
        <w:jc w:val="both"/>
        <w:rPr>
          <w:rFonts w:ascii="仿宋" w:eastAsia="仿宋" w:hAnsi="仿宋" w:cs="Arial" w:hint="eastAsia"/>
          <w:b/>
          <w:bCs/>
          <w:color w:val="333333"/>
          <w:spacing w:val="2"/>
          <w:sz w:val="28"/>
          <w:szCs w:val="28"/>
        </w:rPr>
      </w:pPr>
      <w:r w:rsidRPr="00BB68A8">
        <w:rPr>
          <w:rFonts w:ascii="仿宋" w:eastAsia="仿宋" w:hAnsi="仿宋" w:cs="Arial" w:hint="eastAsia"/>
          <w:b/>
          <w:bCs/>
          <w:color w:val="333333"/>
          <w:spacing w:val="2"/>
          <w:sz w:val="28"/>
          <w:szCs w:val="28"/>
        </w:rPr>
        <w:t>四、招标文件的获取</w:t>
      </w:r>
      <w:r w:rsidRPr="00E254B2">
        <w:rPr>
          <w:rFonts w:ascii="仿宋" w:eastAsia="仿宋" w:hAnsi="仿宋" w:cs="Arial" w:hint="eastAsia"/>
          <w:b/>
          <w:bCs/>
          <w:color w:val="333333"/>
          <w:spacing w:val="2"/>
          <w:sz w:val="28"/>
          <w:szCs w:val="28"/>
        </w:rPr>
        <w:t>：</w:t>
      </w:r>
    </w:p>
    <w:p w14:paraId="1E05FED2" w14:textId="77777777" w:rsidR="001F5032" w:rsidRPr="001F5032" w:rsidRDefault="001F5032" w:rsidP="00BB68A8">
      <w:pPr>
        <w:pStyle w:val="reader-word-layer"/>
        <w:shd w:val="clear" w:color="auto" w:fill="FCFCFC"/>
        <w:spacing w:before="0" w:beforeAutospacing="0" w:after="0" w:afterAutospacing="0" w:line="560" w:lineRule="exact"/>
        <w:ind w:firstLineChars="150" w:firstLine="426"/>
        <w:jc w:val="both"/>
        <w:rPr>
          <w:rFonts w:ascii="仿宋" w:eastAsia="仿宋" w:hAnsi="仿宋" w:cs="Arial" w:hint="eastAsia"/>
          <w:color w:val="333333"/>
          <w:spacing w:val="2"/>
          <w:sz w:val="28"/>
          <w:szCs w:val="28"/>
        </w:rPr>
      </w:pPr>
      <w:r w:rsidRPr="001F5032">
        <w:rPr>
          <w:rFonts w:ascii="仿宋" w:eastAsia="仿宋" w:hAnsi="仿宋" w:cs="Arial" w:hint="eastAsia"/>
          <w:color w:val="333333"/>
          <w:spacing w:val="2"/>
          <w:sz w:val="28"/>
          <w:szCs w:val="28"/>
        </w:rPr>
        <w:t>1、获取时间：202</w:t>
      </w:r>
      <w:r>
        <w:rPr>
          <w:rFonts w:ascii="仿宋" w:eastAsia="仿宋" w:hAnsi="仿宋" w:cs="Arial"/>
          <w:color w:val="333333"/>
          <w:spacing w:val="2"/>
          <w:sz w:val="28"/>
          <w:szCs w:val="28"/>
        </w:rPr>
        <w:t>3</w:t>
      </w:r>
      <w:r w:rsidRPr="001F5032">
        <w:rPr>
          <w:rFonts w:ascii="仿宋" w:eastAsia="仿宋" w:hAnsi="仿宋" w:cs="Arial" w:hint="eastAsia"/>
          <w:color w:val="333333"/>
          <w:spacing w:val="2"/>
          <w:sz w:val="28"/>
          <w:szCs w:val="28"/>
        </w:rPr>
        <w:t>年</w:t>
      </w:r>
      <w:r>
        <w:rPr>
          <w:rFonts w:ascii="仿宋" w:eastAsia="仿宋" w:hAnsi="仿宋" w:cs="Arial"/>
          <w:color w:val="333333"/>
          <w:spacing w:val="2"/>
          <w:sz w:val="28"/>
          <w:szCs w:val="28"/>
        </w:rPr>
        <w:t>3</w:t>
      </w:r>
      <w:r w:rsidRPr="001F5032">
        <w:rPr>
          <w:rFonts w:ascii="仿宋" w:eastAsia="仿宋" w:hAnsi="仿宋" w:cs="Arial" w:hint="eastAsia"/>
          <w:color w:val="333333"/>
          <w:spacing w:val="2"/>
          <w:sz w:val="28"/>
          <w:szCs w:val="28"/>
        </w:rPr>
        <w:t>月</w:t>
      </w:r>
      <w:r w:rsidR="000A600C">
        <w:rPr>
          <w:rFonts w:ascii="仿宋" w:eastAsia="仿宋" w:hAnsi="仿宋" w:cs="Arial"/>
          <w:color w:val="333333"/>
          <w:spacing w:val="2"/>
          <w:sz w:val="28"/>
          <w:szCs w:val="28"/>
        </w:rPr>
        <w:t>16</w:t>
      </w:r>
      <w:r w:rsidRPr="001F5032">
        <w:rPr>
          <w:rFonts w:ascii="仿宋" w:eastAsia="仿宋" w:hAnsi="仿宋" w:cs="Arial" w:hint="eastAsia"/>
          <w:color w:val="333333"/>
          <w:spacing w:val="2"/>
          <w:sz w:val="28"/>
          <w:szCs w:val="28"/>
        </w:rPr>
        <w:t>日至202</w:t>
      </w:r>
      <w:r>
        <w:rPr>
          <w:rFonts w:ascii="仿宋" w:eastAsia="仿宋" w:hAnsi="仿宋" w:cs="Arial"/>
          <w:color w:val="333333"/>
          <w:spacing w:val="2"/>
          <w:sz w:val="28"/>
          <w:szCs w:val="28"/>
        </w:rPr>
        <w:t>3</w:t>
      </w:r>
      <w:r w:rsidRPr="001F5032">
        <w:rPr>
          <w:rFonts w:ascii="仿宋" w:eastAsia="仿宋" w:hAnsi="仿宋" w:cs="Arial" w:hint="eastAsia"/>
          <w:color w:val="333333"/>
          <w:spacing w:val="2"/>
          <w:sz w:val="28"/>
          <w:szCs w:val="28"/>
        </w:rPr>
        <w:t>年</w:t>
      </w:r>
      <w:r>
        <w:rPr>
          <w:rFonts w:ascii="仿宋" w:eastAsia="仿宋" w:hAnsi="仿宋" w:cs="Arial"/>
          <w:color w:val="333333"/>
          <w:spacing w:val="2"/>
          <w:sz w:val="28"/>
          <w:szCs w:val="28"/>
        </w:rPr>
        <w:t>3</w:t>
      </w:r>
      <w:r w:rsidRPr="001F5032">
        <w:rPr>
          <w:rFonts w:ascii="仿宋" w:eastAsia="仿宋" w:hAnsi="仿宋" w:cs="Arial" w:hint="eastAsia"/>
          <w:color w:val="333333"/>
          <w:spacing w:val="2"/>
          <w:sz w:val="28"/>
          <w:szCs w:val="28"/>
        </w:rPr>
        <w:t>月</w:t>
      </w:r>
      <w:r w:rsidR="000A600C">
        <w:rPr>
          <w:rFonts w:ascii="仿宋" w:eastAsia="仿宋" w:hAnsi="仿宋" w:cs="Arial"/>
          <w:color w:val="333333"/>
          <w:spacing w:val="2"/>
          <w:sz w:val="28"/>
          <w:szCs w:val="28"/>
        </w:rPr>
        <w:t>21</w:t>
      </w:r>
      <w:r w:rsidRPr="001F5032">
        <w:rPr>
          <w:rFonts w:ascii="仿宋" w:eastAsia="仿宋" w:hAnsi="仿宋" w:cs="Arial" w:hint="eastAsia"/>
          <w:color w:val="333333"/>
          <w:spacing w:val="2"/>
          <w:sz w:val="28"/>
          <w:szCs w:val="28"/>
        </w:rPr>
        <w:t>日（北京时间每天上午8:30～12:00、下午14:00～17:30，法定节假日、休息日除外）。</w:t>
      </w:r>
    </w:p>
    <w:p w14:paraId="670D8F6F" w14:textId="77777777" w:rsidR="001F5032" w:rsidRDefault="001F5032" w:rsidP="00BB68A8">
      <w:pPr>
        <w:pStyle w:val="reader-word-layer"/>
        <w:shd w:val="clear" w:color="auto" w:fill="FCFCFC"/>
        <w:spacing w:before="0" w:beforeAutospacing="0" w:after="0" w:afterAutospacing="0" w:line="560" w:lineRule="exact"/>
        <w:ind w:firstLineChars="150" w:firstLine="426"/>
        <w:jc w:val="both"/>
        <w:rPr>
          <w:rFonts w:ascii="仿宋" w:eastAsia="仿宋" w:hAnsi="仿宋" w:cs="Arial"/>
          <w:color w:val="333333"/>
          <w:spacing w:val="2"/>
          <w:sz w:val="28"/>
          <w:szCs w:val="28"/>
        </w:rPr>
      </w:pPr>
      <w:r w:rsidRPr="001F5032">
        <w:rPr>
          <w:rFonts w:ascii="仿宋" w:eastAsia="仿宋" w:hAnsi="仿宋" w:cs="Arial" w:hint="eastAsia"/>
          <w:color w:val="333333"/>
          <w:spacing w:val="2"/>
          <w:sz w:val="28"/>
          <w:szCs w:val="28"/>
        </w:rPr>
        <w:lastRenderedPageBreak/>
        <w:t>2、获取地点：</w:t>
      </w:r>
      <w:bookmarkStart w:id="6" w:name="_Hlk128495905"/>
      <w:r>
        <w:rPr>
          <w:rFonts w:ascii="仿宋" w:eastAsia="仿宋" w:hAnsi="仿宋" w:cs="Arial" w:hint="eastAsia"/>
          <w:color w:val="333333"/>
          <w:spacing w:val="2"/>
          <w:sz w:val="28"/>
          <w:szCs w:val="28"/>
        </w:rPr>
        <w:t>东湖高新区华师园路5号华师科技园1号楼5</w:t>
      </w:r>
      <w:r>
        <w:rPr>
          <w:rFonts w:ascii="仿宋" w:eastAsia="仿宋" w:hAnsi="仿宋" w:cs="Arial"/>
          <w:color w:val="333333"/>
          <w:spacing w:val="2"/>
          <w:sz w:val="28"/>
          <w:szCs w:val="28"/>
        </w:rPr>
        <w:t>01</w:t>
      </w:r>
      <w:r>
        <w:rPr>
          <w:rFonts w:ascii="仿宋" w:eastAsia="仿宋" w:hAnsi="仿宋" w:cs="Arial" w:hint="eastAsia"/>
          <w:color w:val="333333"/>
          <w:spacing w:val="2"/>
          <w:sz w:val="28"/>
          <w:szCs w:val="28"/>
        </w:rPr>
        <w:t>室</w:t>
      </w:r>
      <w:r w:rsidRPr="001F5032">
        <w:rPr>
          <w:rFonts w:ascii="仿宋" w:eastAsia="仿宋" w:hAnsi="仿宋" w:cs="Arial" w:hint="eastAsia"/>
          <w:color w:val="333333"/>
          <w:spacing w:val="2"/>
          <w:sz w:val="28"/>
          <w:szCs w:val="28"/>
        </w:rPr>
        <w:t>。</w:t>
      </w:r>
      <w:bookmarkEnd w:id="6"/>
    </w:p>
    <w:p w14:paraId="0E448AAA" w14:textId="77777777" w:rsidR="00774062" w:rsidRPr="00BB68A8" w:rsidRDefault="00774062" w:rsidP="00BB68A8">
      <w:pPr>
        <w:pStyle w:val="reader-word-layer"/>
        <w:shd w:val="clear" w:color="auto" w:fill="FCFCFC"/>
        <w:spacing w:before="0" w:beforeAutospacing="0" w:after="0" w:afterAutospacing="0" w:line="560" w:lineRule="exact"/>
        <w:ind w:firstLineChars="150" w:firstLine="426"/>
        <w:jc w:val="both"/>
        <w:rPr>
          <w:rFonts w:ascii="仿宋" w:eastAsia="仿宋" w:hAnsi="仿宋" w:cs="Arial" w:hint="eastAsia"/>
          <w:color w:val="333333"/>
          <w:spacing w:val="2"/>
          <w:sz w:val="28"/>
          <w:szCs w:val="28"/>
        </w:rPr>
      </w:pPr>
      <w:r w:rsidRPr="00BB68A8">
        <w:rPr>
          <w:rFonts w:ascii="仿宋" w:eastAsia="仿宋" w:hAnsi="仿宋" w:cs="Arial" w:hint="eastAsia"/>
          <w:color w:val="333333"/>
          <w:spacing w:val="2"/>
          <w:sz w:val="28"/>
          <w:szCs w:val="28"/>
        </w:rPr>
        <w:t xml:space="preserve">五、投标文件送达地点及截止时间 </w:t>
      </w:r>
    </w:p>
    <w:p w14:paraId="76886077" w14:textId="77777777" w:rsidR="00774062" w:rsidRPr="00774062" w:rsidRDefault="00774062" w:rsidP="00BB68A8">
      <w:pPr>
        <w:pStyle w:val="reader-word-layer"/>
        <w:shd w:val="clear" w:color="auto" w:fill="FCFCFC"/>
        <w:spacing w:before="0" w:beforeAutospacing="0" w:after="0" w:afterAutospacing="0" w:line="560" w:lineRule="exact"/>
        <w:ind w:firstLineChars="150" w:firstLine="426"/>
        <w:jc w:val="both"/>
        <w:rPr>
          <w:rFonts w:ascii="仿宋" w:eastAsia="仿宋" w:hAnsi="仿宋" w:cs="Arial" w:hint="eastAsia"/>
          <w:color w:val="333333"/>
          <w:spacing w:val="2"/>
          <w:sz w:val="28"/>
          <w:szCs w:val="28"/>
        </w:rPr>
      </w:pPr>
      <w:r w:rsidRPr="00774062">
        <w:rPr>
          <w:rFonts w:ascii="仿宋" w:eastAsia="仿宋" w:hAnsi="仿宋" w:cs="Arial" w:hint="eastAsia"/>
          <w:color w:val="333333"/>
          <w:spacing w:val="2"/>
          <w:sz w:val="28"/>
          <w:szCs w:val="28"/>
        </w:rPr>
        <w:t>1、</w:t>
      </w:r>
      <w:r>
        <w:rPr>
          <w:rFonts w:ascii="仿宋" w:eastAsia="仿宋" w:hAnsi="仿宋" w:cs="Arial" w:hint="eastAsia"/>
          <w:color w:val="333333"/>
          <w:spacing w:val="2"/>
          <w:sz w:val="28"/>
          <w:szCs w:val="28"/>
        </w:rPr>
        <w:t>投标</w:t>
      </w:r>
      <w:r w:rsidRPr="00774062">
        <w:rPr>
          <w:rFonts w:ascii="仿宋" w:eastAsia="仿宋" w:hAnsi="仿宋" w:cs="Arial" w:hint="eastAsia"/>
          <w:color w:val="333333"/>
          <w:spacing w:val="2"/>
          <w:sz w:val="28"/>
          <w:szCs w:val="28"/>
        </w:rPr>
        <w:t>文件送达地点：</w:t>
      </w:r>
      <w:r w:rsidR="00DA4953">
        <w:rPr>
          <w:rFonts w:ascii="仿宋" w:eastAsia="仿宋" w:hAnsi="仿宋" w:cs="Arial" w:hint="eastAsia"/>
          <w:color w:val="333333"/>
          <w:spacing w:val="2"/>
          <w:sz w:val="28"/>
          <w:szCs w:val="28"/>
        </w:rPr>
        <w:t>武汉市</w:t>
      </w:r>
      <w:r w:rsidRPr="00774062">
        <w:rPr>
          <w:rFonts w:ascii="仿宋" w:eastAsia="仿宋" w:hAnsi="仿宋" w:cs="Arial" w:hint="eastAsia"/>
          <w:color w:val="333333"/>
          <w:spacing w:val="2"/>
          <w:sz w:val="28"/>
          <w:szCs w:val="28"/>
        </w:rPr>
        <w:t>东湖高新区华师园路5号华师科技园1号楼501室。</w:t>
      </w:r>
    </w:p>
    <w:p w14:paraId="68E9A4B9" w14:textId="77777777" w:rsidR="00774062" w:rsidRDefault="00774062" w:rsidP="00BB68A8">
      <w:pPr>
        <w:pStyle w:val="reader-word-layer"/>
        <w:shd w:val="clear" w:color="auto" w:fill="FCFCFC"/>
        <w:spacing w:before="0" w:beforeAutospacing="0" w:after="0" w:afterAutospacing="0" w:line="560" w:lineRule="exact"/>
        <w:ind w:firstLineChars="150" w:firstLine="426"/>
        <w:jc w:val="both"/>
        <w:rPr>
          <w:rFonts w:ascii="仿宋" w:eastAsia="仿宋" w:hAnsi="仿宋" w:cs="Arial"/>
          <w:color w:val="333333"/>
          <w:spacing w:val="2"/>
          <w:sz w:val="28"/>
          <w:szCs w:val="28"/>
        </w:rPr>
      </w:pPr>
      <w:r w:rsidRPr="00774062">
        <w:rPr>
          <w:rFonts w:ascii="仿宋" w:eastAsia="仿宋" w:hAnsi="仿宋" w:cs="Arial" w:hint="eastAsia"/>
          <w:color w:val="333333"/>
          <w:spacing w:val="2"/>
          <w:sz w:val="28"/>
          <w:szCs w:val="28"/>
        </w:rPr>
        <w:t>2、</w:t>
      </w:r>
      <w:r>
        <w:rPr>
          <w:rFonts w:ascii="仿宋" w:eastAsia="仿宋" w:hAnsi="仿宋" w:cs="Arial" w:hint="eastAsia"/>
          <w:color w:val="333333"/>
          <w:spacing w:val="2"/>
          <w:sz w:val="28"/>
          <w:szCs w:val="28"/>
        </w:rPr>
        <w:t>投标</w:t>
      </w:r>
      <w:r w:rsidRPr="00774062">
        <w:rPr>
          <w:rFonts w:ascii="仿宋" w:eastAsia="仿宋" w:hAnsi="仿宋" w:cs="Arial" w:hint="eastAsia"/>
          <w:color w:val="333333"/>
          <w:spacing w:val="2"/>
          <w:sz w:val="28"/>
          <w:szCs w:val="28"/>
        </w:rPr>
        <w:t>文件送达截止时间：202</w:t>
      </w:r>
      <w:r w:rsidR="00501CB3">
        <w:rPr>
          <w:rFonts w:ascii="仿宋" w:eastAsia="仿宋" w:hAnsi="仿宋" w:cs="Arial"/>
          <w:color w:val="333333"/>
          <w:spacing w:val="2"/>
          <w:sz w:val="28"/>
          <w:szCs w:val="28"/>
        </w:rPr>
        <w:t>3</w:t>
      </w:r>
      <w:r w:rsidRPr="00774062">
        <w:rPr>
          <w:rFonts w:ascii="仿宋" w:eastAsia="仿宋" w:hAnsi="仿宋" w:cs="Arial" w:hint="eastAsia"/>
          <w:color w:val="333333"/>
          <w:spacing w:val="2"/>
          <w:sz w:val="28"/>
          <w:szCs w:val="28"/>
        </w:rPr>
        <w:t>年</w:t>
      </w:r>
      <w:r w:rsidR="00A15246">
        <w:rPr>
          <w:rFonts w:ascii="仿宋" w:eastAsia="仿宋" w:hAnsi="仿宋" w:cs="Arial"/>
          <w:color w:val="333333"/>
          <w:spacing w:val="2"/>
          <w:sz w:val="28"/>
          <w:szCs w:val="28"/>
        </w:rPr>
        <w:t>4</w:t>
      </w:r>
      <w:r w:rsidRPr="00774062">
        <w:rPr>
          <w:rFonts w:ascii="仿宋" w:eastAsia="仿宋" w:hAnsi="仿宋" w:cs="Arial" w:hint="eastAsia"/>
          <w:color w:val="333333"/>
          <w:spacing w:val="2"/>
          <w:sz w:val="28"/>
          <w:szCs w:val="28"/>
        </w:rPr>
        <w:t>月</w:t>
      </w:r>
      <w:r w:rsidR="000A600C">
        <w:rPr>
          <w:rFonts w:ascii="仿宋" w:eastAsia="仿宋" w:hAnsi="仿宋" w:cs="Arial"/>
          <w:color w:val="333333"/>
          <w:spacing w:val="2"/>
          <w:sz w:val="28"/>
          <w:szCs w:val="28"/>
        </w:rPr>
        <w:t>6</w:t>
      </w:r>
      <w:r w:rsidRPr="00774062">
        <w:rPr>
          <w:rFonts w:ascii="仿宋" w:eastAsia="仿宋" w:hAnsi="仿宋" w:cs="Arial" w:hint="eastAsia"/>
          <w:color w:val="333333"/>
          <w:spacing w:val="2"/>
          <w:sz w:val="28"/>
          <w:szCs w:val="28"/>
        </w:rPr>
        <w:t>日1</w:t>
      </w:r>
      <w:r w:rsidR="00A15246">
        <w:rPr>
          <w:rFonts w:ascii="仿宋" w:eastAsia="仿宋" w:hAnsi="仿宋" w:cs="Arial"/>
          <w:color w:val="333333"/>
          <w:spacing w:val="2"/>
          <w:sz w:val="28"/>
          <w:szCs w:val="28"/>
        </w:rPr>
        <w:t>0</w:t>
      </w:r>
      <w:r w:rsidRPr="00774062">
        <w:rPr>
          <w:rFonts w:ascii="仿宋" w:eastAsia="仿宋" w:hAnsi="仿宋" w:cs="Arial" w:hint="eastAsia"/>
          <w:color w:val="333333"/>
          <w:spacing w:val="2"/>
          <w:sz w:val="28"/>
          <w:szCs w:val="28"/>
        </w:rPr>
        <w:t>时</w:t>
      </w:r>
      <w:r w:rsidR="00A15246">
        <w:rPr>
          <w:rFonts w:ascii="仿宋" w:eastAsia="仿宋" w:hAnsi="仿宋" w:cs="Arial"/>
          <w:color w:val="333333"/>
          <w:spacing w:val="2"/>
          <w:sz w:val="28"/>
          <w:szCs w:val="28"/>
        </w:rPr>
        <w:t>0</w:t>
      </w:r>
      <w:r w:rsidRPr="00774062">
        <w:rPr>
          <w:rFonts w:ascii="仿宋" w:eastAsia="仿宋" w:hAnsi="仿宋" w:cs="Arial" w:hint="eastAsia"/>
          <w:color w:val="333333"/>
          <w:spacing w:val="2"/>
          <w:sz w:val="28"/>
          <w:szCs w:val="28"/>
        </w:rPr>
        <w:t>0分（北京时间）</w:t>
      </w:r>
    </w:p>
    <w:p w14:paraId="666131D5" w14:textId="77777777" w:rsidR="00BB68A8" w:rsidRPr="00BB68A8" w:rsidRDefault="00BB68A8" w:rsidP="00E254B2">
      <w:pPr>
        <w:pStyle w:val="reader-word-layer"/>
        <w:shd w:val="clear" w:color="auto" w:fill="FCFCFC"/>
        <w:spacing w:beforeLines="100" w:before="312" w:beforeAutospacing="0" w:afterLines="50" w:after="156" w:afterAutospacing="0" w:line="400" w:lineRule="exact"/>
        <w:ind w:firstLineChars="150" w:firstLine="428"/>
        <w:jc w:val="both"/>
        <w:rPr>
          <w:rFonts w:ascii="仿宋" w:eastAsia="仿宋" w:hAnsi="仿宋" w:cs="Arial"/>
          <w:b/>
          <w:bCs/>
          <w:color w:val="333333"/>
          <w:spacing w:val="2"/>
          <w:sz w:val="28"/>
          <w:szCs w:val="28"/>
        </w:rPr>
      </w:pPr>
      <w:r w:rsidRPr="00BB68A8">
        <w:rPr>
          <w:rFonts w:ascii="仿宋" w:eastAsia="仿宋" w:hAnsi="仿宋" w:cs="Arial" w:hint="eastAsia"/>
          <w:b/>
          <w:bCs/>
          <w:color w:val="333333"/>
          <w:spacing w:val="2"/>
          <w:sz w:val="28"/>
          <w:szCs w:val="28"/>
        </w:rPr>
        <w:t>六</w:t>
      </w:r>
      <w:r w:rsidR="00A15246" w:rsidRPr="00BB68A8">
        <w:rPr>
          <w:rFonts w:ascii="仿宋" w:eastAsia="仿宋" w:hAnsi="仿宋" w:cs="Arial" w:hint="eastAsia"/>
          <w:b/>
          <w:bCs/>
          <w:color w:val="333333"/>
          <w:spacing w:val="2"/>
          <w:sz w:val="28"/>
          <w:szCs w:val="28"/>
        </w:rPr>
        <w:t>、</w:t>
      </w:r>
      <w:r w:rsidR="00DA2BD7" w:rsidRPr="00BB68A8">
        <w:rPr>
          <w:rFonts w:ascii="仿宋" w:eastAsia="仿宋" w:hAnsi="仿宋" w:cs="Arial" w:hint="eastAsia"/>
          <w:b/>
          <w:bCs/>
          <w:color w:val="333333"/>
          <w:spacing w:val="2"/>
          <w:sz w:val="28"/>
          <w:szCs w:val="28"/>
        </w:rPr>
        <w:t>联系</w:t>
      </w:r>
      <w:r w:rsidRPr="00BB68A8">
        <w:rPr>
          <w:rFonts w:ascii="仿宋" w:eastAsia="仿宋" w:hAnsi="仿宋" w:cs="Arial" w:hint="eastAsia"/>
          <w:b/>
          <w:bCs/>
          <w:color w:val="333333"/>
          <w:spacing w:val="2"/>
          <w:sz w:val="28"/>
          <w:szCs w:val="28"/>
        </w:rPr>
        <w:t>方式</w:t>
      </w:r>
    </w:p>
    <w:p w14:paraId="39C1B669" w14:textId="77777777" w:rsidR="00DA2BD7" w:rsidRDefault="00BB68A8" w:rsidP="00BB68A8">
      <w:pPr>
        <w:pStyle w:val="reader-word-layer"/>
        <w:shd w:val="clear" w:color="auto" w:fill="FCFCFC"/>
        <w:spacing w:before="0" w:beforeAutospacing="0" w:after="0" w:afterAutospacing="0" w:line="520" w:lineRule="exact"/>
        <w:ind w:firstLineChars="150" w:firstLine="426"/>
        <w:jc w:val="both"/>
        <w:rPr>
          <w:rFonts w:ascii="仿宋" w:eastAsia="仿宋" w:hAnsi="仿宋" w:cs="Arial"/>
          <w:color w:val="333333"/>
          <w:spacing w:val="2"/>
          <w:sz w:val="28"/>
          <w:szCs w:val="28"/>
        </w:rPr>
      </w:pPr>
      <w:r>
        <w:rPr>
          <w:rFonts w:ascii="仿宋" w:eastAsia="仿宋" w:hAnsi="仿宋" w:cs="Arial" w:hint="eastAsia"/>
          <w:color w:val="333333"/>
          <w:spacing w:val="2"/>
          <w:sz w:val="28"/>
          <w:szCs w:val="28"/>
        </w:rPr>
        <w:t>联系人：</w:t>
      </w:r>
      <w:r w:rsidR="00DA2BD7" w:rsidRPr="00DA2BD7">
        <w:rPr>
          <w:rFonts w:ascii="仿宋" w:eastAsia="仿宋" w:hAnsi="仿宋" w:cs="Arial" w:hint="eastAsia"/>
          <w:color w:val="333333"/>
          <w:spacing w:val="2"/>
          <w:sz w:val="28"/>
          <w:szCs w:val="28"/>
        </w:rPr>
        <w:t>左永杰</w:t>
      </w:r>
      <w:r w:rsidR="00DA2BD7">
        <w:rPr>
          <w:rFonts w:ascii="仿宋" w:eastAsia="仿宋" w:hAnsi="仿宋" w:cs="Arial" w:hint="eastAsia"/>
          <w:color w:val="333333"/>
          <w:spacing w:val="2"/>
          <w:sz w:val="28"/>
          <w:szCs w:val="28"/>
        </w:rPr>
        <w:t xml:space="preserve"> </w:t>
      </w:r>
      <w:r w:rsidR="00DA2BD7">
        <w:rPr>
          <w:rFonts w:ascii="仿宋" w:eastAsia="仿宋" w:hAnsi="仿宋" w:cs="Arial"/>
          <w:color w:val="333333"/>
          <w:spacing w:val="2"/>
          <w:sz w:val="28"/>
          <w:szCs w:val="28"/>
        </w:rPr>
        <w:t xml:space="preserve">  </w:t>
      </w:r>
      <w:r w:rsidR="00DA2BD7">
        <w:rPr>
          <w:rFonts w:ascii="仿宋" w:eastAsia="仿宋" w:hAnsi="仿宋" w:cs="Arial" w:hint="eastAsia"/>
          <w:color w:val="333333"/>
          <w:spacing w:val="2"/>
          <w:sz w:val="28"/>
          <w:szCs w:val="28"/>
        </w:rPr>
        <w:t>电话</w:t>
      </w:r>
      <w:r w:rsidR="00DA2BD7" w:rsidRPr="00DA2BD7">
        <w:rPr>
          <w:rFonts w:ascii="仿宋" w:eastAsia="仿宋" w:hAnsi="仿宋" w:cs="Arial"/>
          <w:color w:val="333333"/>
          <w:spacing w:val="2"/>
          <w:sz w:val="28"/>
          <w:szCs w:val="28"/>
        </w:rPr>
        <w:t>15007153913</w:t>
      </w:r>
      <w:r w:rsidR="00DA2BD7">
        <w:rPr>
          <w:rFonts w:ascii="仿宋" w:eastAsia="仿宋" w:hAnsi="仿宋" w:cs="Arial" w:hint="eastAsia"/>
          <w:color w:val="333333"/>
          <w:spacing w:val="2"/>
          <w:sz w:val="28"/>
          <w:szCs w:val="28"/>
        </w:rPr>
        <w:t>。</w:t>
      </w:r>
    </w:p>
    <w:p w14:paraId="577FA18D" w14:textId="77777777" w:rsidR="00BF7312" w:rsidRPr="000A6B2C" w:rsidRDefault="00BF7312" w:rsidP="000A6B2C">
      <w:pPr>
        <w:pStyle w:val="reader-word-layer"/>
        <w:shd w:val="clear" w:color="auto" w:fill="FCFCFC"/>
        <w:spacing w:before="0" w:beforeAutospacing="0" w:after="0" w:afterAutospacing="0" w:line="400" w:lineRule="exact"/>
        <w:ind w:firstLineChars="150" w:firstLine="426"/>
        <w:jc w:val="both"/>
        <w:rPr>
          <w:rFonts w:ascii="仿宋" w:eastAsia="仿宋" w:hAnsi="仿宋" w:cs="Arial"/>
          <w:color w:val="333333"/>
          <w:spacing w:val="2"/>
          <w:sz w:val="28"/>
          <w:szCs w:val="28"/>
        </w:rPr>
      </w:pPr>
    </w:p>
    <w:p w14:paraId="56657C08" w14:textId="77777777" w:rsidR="00BB68A8" w:rsidRDefault="00BB68A8" w:rsidP="00BB68A8">
      <w:pPr>
        <w:pStyle w:val="reader-word-layer"/>
        <w:shd w:val="clear" w:color="auto" w:fill="FCFCFC"/>
        <w:spacing w:before="0" w:beforeAutospacing="0" w:after="0" w:afterAutospacing="0" w:line="400" w:lineRule="exact"/>
        <w:ind w:firstLineChars="1450" w:firstLine="4118"/>
        <w:jc w:val="both"/>
        <w:rPr>
          <w:rFonts w:ascii="仿宋" w:eastAsia="仿宋" w:hAnsi="仿宋" w:cs="Arial"/>
          <w:color w:val="333333"/>
          <w:spacing w:val="2"/>
          <w:sz w:val="28"/>
          <w:szCs w:val="28"/>
        </w:rPr>
      </w:pPr>
    </w:p>
    <w:p w14:paraId="0E5428A2" w14:textId="77777777" w:rsidR="005B2817" w:rsidRPr="00BB68A8" w:rsidRDefault="00BF7312" w:rsidP="00BB68A8">
      <w:pPr>
        <w:pStyle w:val="reader-word-layer"/>
        <w:shd w:val="clear" w:color="auto" w:fill="FCFCFC"/>
        <w:spacing w:before="0" w:beforeAutospacing="0" w:after="0" w:afterAutospacing="0" w:line="400" w:lineRule="exact"/>
        <w:ind w:firstLineChars="1450" w:firstLine="4134"/>
        <w:jc w:val="both"/>
        <w:rPr>
          <w:rFonts w:ascii="仿宋" w:eastAsia="仿宋" w:hAnsi="仿宋" w:cs="Arial" w:hint="eastAsia"/>
          <w:b/>
          <w:bCs/>
          <w:color w:val="333333"/>
          <w:spacing w:val="2"/>
          <w:sz w:val="28"/>
          <w:szCs w:val="28"/>
        </w:rPr>
      </w:pPr>
      <w:r w:rsidRPr="00BB68A8">
        <w:rPr>
          <w:rFonts w:ascii="仿宋" w:eastAsia="仿宋" w:hAnsi="仿宋" w:cs="Arial" w:hint="eastAsia"/>
          <w:b/>
          <w:bCs/>
          <w:color w:val="333333"/>
          <w:spacing w:val="2"/>
          <w:sz w:val="28"/>
          <w:szCs w:val="28"/>
        </w:rPr>
        <w:t>武汉华中师大科技园发展有限公司</w:t>
      </w:r>
    </w:p>
    <w:p w14:paraId="4DA78DA4" w14:textId="77777777" w:rsidR="00BF7312" w:rsidRDefault="00BF7312" w:rsidP="000A6B2C">
      <w:pPr>
        <w:pStyle w:val="reader-word-layer"/>
        <w:shd w:val="clear" w:color="auto" w:fill="FCFCFC"/>
        <w:spacing w:line="360" w:lineRule="auto"/>
        <w:ind w:right="588"/>
        <w:jc w:val="center"/>
        <w:rPr>
          <w:rFonts w:ascii="仿宋" w:eastAsia="仿宋" w:hAnsi="仿宋" w:cs="Arial"/>
          <w:b/>
          <w:bCs/>
          <w:color w:val="333333"/>
          <w:spacing w:val="7"/>
          <w:sz w:val="28"/>
          <w:szCs w:val="28"/>
        </w:rPr>
      </w:pPr>
      <w:r w:rsidRPr="00BB68A8">
        <w:rPr>
          <w:rFonts w:ascii="仿宋" w:eastAsia="仿宋" w:hAnsi="仿宋" w:cs="Arial" w:hint="eastAsia"/>
          <w:b/>
          <w:bCs/>
          <w:color w:val="333333"/>
          <w:spacing w:val="7"/>
          <w:sz w:val="28"/>
          <w:szCs w:val="28"/>
        </w:rPr>
        <w:t xml:space="preserve">                           202</w:t>
      </w:r>
      <w:r w:rsidR="00A167FC" w:rsidRPr="00BB68A8">
        <w:rPr>
          <w:rFonts w:ascii="仿宋" w:eastAsia="仿宋" w:hAnsi="仿宋" w:cs="Arial"/>
          <w:b/>
          <w:bCs/>
          <w:color w:val="333333"/>
          <w:spacing w:val="7"/>
          <w:sz w:val="28"/>
          <w:szCs w:val="28"/>
        </w:rPr>
        <w:t>3</w:t>
      </w:r>
      <w:r w:rsidRPr="00BB68A8">
        <w:rPr>
          <w:rFonts w:ascii="仿宋" w:eastAsia="仿宋" w:hAnsi="仿宋" w:cs="Arial" w:hint="eastAsia"/>
          <w:b/>
          <w:bCs/>
          <w:color w:val="333333"/>
          <w:spacing w:val="7"/>
          <w:sz w:val="28"/>
          <w:szCs w:val="28"/>
        </w:rPr>
        <w:t>年</w:t>
      </w:r>
      <w:r w:rsidR="00E77CCC" w:rsidRPr="00BB68A8">
        <w:rPr>
          <w:rFonts w:ascii="仿宋" w:eastAsia="仿宋" w:hAnsi="仿宋" w:cs="Arial"/>
          <w:b/>
          <w:bCs/>
          <w:color w:val="333333"/>
          <w:spacing w:val="7"/>
          <w:sz w:val="28"/>
          <w:szCs w:val="28"/>
        </w:rPr>
        <w:t>3</w:t>
      </w:r>
      <w:r w:rsidRPr="00BB68A8">
        <w:rPr>
          <w:rFonts w:ascii="仿宋" w:eastAsia="仿宋" w:hAnsi="仿宋" w:cs="Arial" w:hint="eastAsia"/>
          <w:b/>
          <w:bCs/>
          <w:color w:val="333333"/>
          <w:spacing w:val="7"/>
          <w:sz w:val="28"/>
          <w:szCs w:val="28"/>
        </w:rPr>
        <w:t>月</w:t>
      </w:r>
      <w:r w:rsidR="000A600C">
        <w:rPr>
          <w:rFonts w:ascii="仿宋" w:eastAsia="仿宋" w:hAnsi="仿宋" w:cs="Arial"/>
          <w:b/>
          <w:bCs/>
          <w:color w:val="333333"/>
          <w:spacing w:val="7"/>
          <w:sz w:val="28"/>
          <w:szCs w:val="28"/>
        </w:rPr>
        <w:t>16</w:t>
      </w:r>
      <w:r w:rsidRPr="00BB68A8">
        <w:rPr>
          <w:rFonts w:ascii="仿宋" w:eastAsia="仿宋" w:hAnsi="仿宋" w:cs="Arial" w:hint="eastAsia"/>
          <w:b/>
          <w:bCs/>
          <w:color w:val="333333"/>
          <w:spacing w:val="7"/>
          <w:sz w:val="28"/>
          <w:szCs w:val="28"/>
        </w:rPr>
        <w:t>日</w:t>
      </w:r>
    </w:p>
    <w:p w14:paraId="2FF1AEA9" w14:textId="77777777" w:rsidR="00E254B2" w:rsidRDefault="00E254B2" w:rsidP="000A6B2C">
      <w:pPr>
        <w:pStyle w:val="reader-word-layer"/>
        <w:shd w:val="clear" w:color="auto" w:fill="FCFCFC"/>
        <w:spacing w:line="360" w:lineRule="auto"/>
        <w:ind w:right="588"/>
        <w:jc w:val="center"/>
        <w:rPr>
          <w:rFonts w:ascii="仿宋" w:eastAsia="仿宋" w:hAnsi="仿宋" w:cs="Arial"/>
          <w:b/>
          <w:bCs/>
          <w:color w:val="333333"/>
          <w:spacing w:val="7"/>
          <w:sz w:val="28"/>
          <w:szCs w:val="28"/>
        </w:rPr>
      </w:pPr>
    </w:p>
    <w:p w14:paraId="65C65A51" w14:textId="77777777" w:rsidR="00E254B2" w:rsidRDefault="00E254B2" w:rsidP="000A6B2C">
      <w:pPr>
        <w:pStyle w:val="reader-word-layer"/>
        <w:shd w:val="clear" w:color="auto" w:fill="FCFCFC"/>
        <w:spacing w:line="360" w:lineRule="auto"/>
        <w:ind w:right="588"/>
        <w:jc w:val="center"/>
        <w:rPr>
          <w:rFonts w:ascii="仿宋" w:eastAsia="仿宋" w:hAnsi="仿宋" w:cs="Arial"/>
          <w:b/>
          <w:bCs/>
          <w:color w:val="333333"/>
          <w:spacing w:val="7"/>
          <w:sz w:val="28"/>
          <w:szCs w:val="28"/>
        </w:rPr>
      </w:pPr>
    </w:p>
    <w:p w14:paraId="0583B5DD" w14:textId="77777777" w:rsidR="00E254B2" w:rsidRDefault="00E254B2" w:rsidP="000A6B2C">
      <w:pPr>
        <w:pStyle w:val="reader-word-layer"/>
        <w:shd w:val="clear" w:color="auto" w:fill="FCFCFC"/>
        <w:spacing w:line="360" w:lineRule="auto"/>
        <w:ind w:right="588"/>
        <w:jc w:val="center"/>
        <w:rPr>
          <w:rFonts w:ascii="仿宋" w:eastAsia="仿宋" w:hAnsi="仿宋" w:cs="Arial"/>
          <w:b/>
          <w:bCs/>
          <w:color w:val="333333"/>
          <w:spacing w:val="7"/>
          <w:sz w:val="28"/>
          <w:szCs w:val="28"/>
        </w:rPr>
      </w:pPr>
    </w:p>
    <w:p w14:paraId="28E489FF" w14:textId="77777777" w:rsidR="00E254B2" w:rsidRDefault="00E254B2" w:rsidP="000A6B2C">
      <w:pPr>
        <w:pStyle w:val="reader-word-layer"/>
        <w:shd w:val="clear" w:color="auto" w:fill="FCFCFC"/>
        <w:spacing w:line="360" w:lineRule="auto"/>
        <w:ind w:right="588"/>
        <w:jc w:val="center"/>
        <w:rPr>
          <w:rFonts w:ascii="仿宋" w:eastAsia="仿宋" w:hAnsi="仿宋" w:cs="Arial"/>
          <w:b/>
          <w:bCs/>
          <w:color w:val="333333"/>
          <w:spacing w:val="7"/>
          <w:sz w:val="28"/>
          <w:szCs w:val="28"/>
        </w:rPr>
      </w:pPr>
    </w:p>
    <w:p w14:paraId="628EC3A4" w14:textId="77777777" w:rsidR="00E254B2" w:rsidRDefault="00E254B2" w:rsidP="000A6B2C">
      <w:pPr>
        <w:pStyle w:val="reader-word-layer"/>
        <w:shd w:val="clear" w:color="auto" w:fill="FCFCFC"/>
        <w:spacing w:line="360" w:lineRule="auto"/>
        <w:ind w:right="588"/>
        <w:jc w:val="center"/>
        <w:rPr>
          <w:rFonts w:ascii="仿宋" w:eastAsia="仿宋" w:hAnsi="仿宋" w:cs="Arial"/>
          <w:b/>
          <w:bCs/>
          <w:color w:val="333333"/>
          <w:spacing w:val="7"/>
          <w:sz w:val="28"/>
          <w:szCs w:val="28"/>
        </w:rPr>
      </w:pPr>
    </w:p>
    <w:p w14:paraId="19F459C6" w14:textId="77777777" w:rsidR="00E254B2" w:rsidRDefault="00E254B2" w:rsidP="000A6B2C">
      <w:pPr>
        <w:pStyle w:val="reader-word-layer"/>
        <w:shd w:val="clear" w:color="auto" w:fill="FCFCFC"/>
        <w:spacing w:line="360" w:lineRule="auto"/>
        <w:ind w:right="588"/>
        <w:jc w:val="center"/>
        <w:rPr>
          <w:rFonts w:ascii="仿宋" w:eastAsia="仿宋" w:hAnsi="仿宋" w:cs="Arial"/>
          <w:b/>
          <w:bCs/>
          <w:color w:val="333333"/>
          <w:spacing w:val="7"/>
          <w:sz w:val="28"/>
          <w:szCs w:val="28"/>
        </w:rPr>
      </w:pPr>
    </w:p>
    <w:p w14:paraId="4E24C9AF" w14:textId="77777777" w:rsidR="00E254B2" w:rsidRDefault="00E254B2" w:rsidP="000A6B2C">
      <w:pPr>
        <w:pStyle w:val="reader-word-layer"/>
        <w:shd w:val="clear" w:color="auto" w:fill="FCFCFC"/>
        <w:spacing w:line="360" w:lineRule="auto"/>
        <w:ind w:right="588"/>
        <w:jc w:val="center"/>
        <w:rPr>
          <w:rFonts w:ascii="仿宋" w:eastAsia="仿宋" w:hAnsi="仿宋" w:cs="Arial"/>
          <w:b/>
          <w:bCs/>
          <w:color w:val="333333"/>
          <w:spacing w:val="7"/>
          <w:sz w:val="28"/>
          <w:szCs w:val="28"/>
        </w:rPr>
      </w:pPr>
    </w:p>
    <w:p w14:paraId="745A26B9" w14:textId="77777777" w:rsidR="00E254B2" w:rsidRDefault="00E254B2" w:rsidP="000A6B2C">
      <w:pPr>
        <w:pStyle w:val="reader-word-layer"/>
        <w:shd w:val="clear" w:color="auto" w:fill="FCFCFC"/>
        <w:spacing w:line="360" w:lineRule="auto"/>
        <w:ind w:right="588"/>
        <w:jc w:val="center"/>
        <w:rPr>
          <w:rFonts w:ascii="仿宋" w:eastAsia="仿宋" w:hAnsi="仿宋" w:cs="Arial"/>
          <w:b/>
          <w:bCs/>
          <w:color w:val="333333"/>
          <w:spacing w:val="7"/>
          <w:sz w:val="28"/>
          <w:szCs w:val="28"/>
        </w:rPr>
      </w:pPr>
    </w:p>
    <w:p w14:paraId="418C737B" w14:textId="77777777" w:rsidR="00E254B2" w:rsidRDefault="00E254B2" w:rsidP="000A6B2C">
      <w:pPr>
        <w:pStyle w:val="reader-word-layer"/>
        <w:shd w:val="clear" w:color="auto" w:fill="FCFCFC"/>
        <w:spacing w:line="360" w:lineRule="auto"/>
        <w:ind w:right="588"/>
        <w:jc w:val="center"/>
        <w:rPr>
          <w:rFonts w:ascii="仿宋" w:eastAsia="仿宋" w:hAnsi="仿宋" w:cs="Arial"/>
          <w:b/>
          <w:bCs/>
          <w:color w:val="333333"/>
          <w:spacing w:val="7"/>
          <w:sz w:val="28"/>
          <w:szCs w:val="28"/>
        </w:rPr>
      </w:pPr>
    </w:p>
    <w:p w14:paraId="4436FB4B" w14:textId="77777777" w:rsidR="007722E7" w:rsidRPr="00025BEE" w:rsidRDefault="007722E7" w:rsidP="00B92280">
      <w:pPr>
        <w:pStyle w:val="reader-word-layer"/>
        <w:shd w:val="clear" w:color="auto" w:fill="FCFCFC"/>
        <w:spacing w:before="0" w:beforeAutospacing="0" w:afterLines="100" w:after="312" w:afterAutospacing="0" w:line="400" w:lineRule="exact"/>
        <w:jc w:val="center"/>
        <w:rPr>
          <w:rFonts w:ascii="黑体" w:eastAsia="黑体" w:hAnsi="黑体" w:cs="Arial"/>
          <w:color w:val="333333"/>
          <w:spacing w:val="2"/>
          <w:sz w:val="32"/>
          <w:szCs w:val="32"/>
        </w:rPr>
      </w:pPr>
      <w:bookmarkStart w:id="7" w:name="_Hlk128495597"/>
      <w:r w:rsidRPr="00025BEE">
        <w:rPr>
          <w:rFonts w:ascii="黑体" w:eastAsia="黑体" w:hAnsi="黑体" w:cs="Arial" w:hint="eastAsia"/>
          <w:color w:val="333333"/>
          <w:spacing w:val="2"/>
          <w:sz w:val="32"/>
          <w:szCs w:val="32"/>
        </w:rPr>
        <w:lastRenderedPageBreak/>
        <w:t>第二章  技术标准和要求</w:t>
      </w:r>
    </w:p>
    <w:p w14:paraId="0C533C46" w14:textId="77777777" w:rsidR="00D77C7D" w:rsidRPr="00BB68A8" w:rsidRDefault="00025BEE" w:rsidP="00E254B2">
      <w:pPr>
        <w:pStyle w:val="reader-word-layer"/>
        <w:shd w:val="clear" w:color="auto" w:fill="FCFCFC"/>
        <w:spacing w:beforeLines="100" w:before="312" w:beforeAutospacing="0" w:afterLines="50" w:after="156" w:afterAutospacing="0" w:line="400" w:lineRule="exact"/>
        <w:ind w:firstLineChars="150" w:firstLine="428"/>
        <w:jc w:val="both"/>
        <w:rPr>
          <w:rFonts w:ascii="仿宋" w:eastAsia="仿宋" w:hAnsi="仿宋" w:cs="Arial"/>
          <w:b/>
          <w:bCs/>
          <w:color w:val="333333"/>
          <w:spacing w:val="2"/>
          <w:sz w:val="28"/>
          <w:szCs w:val="28"/>
        </w:rPr>
      </w:pPr>
      <w:bookmarkStart w:id="8" w:name="_Toc224975221"/>
      <w:bookmarkStart w:id="9" w:name="_Toc225066114"/>
      <w:bookmarkEnd w:id="7"/>
      <w:r w:rsidRPr="00BB68A8">
        <w:rPr>
          <w:rFonts w:ascii="仿宋" w:eastAsia="仿宋" w:hAnsi="仿宋" w:cs="Arial" w:hint="eastAsia"/>
          <w:b/>
          <w:bCs/>
          <w:color w:val="333333"/>
          <w:spacing w:val="2"/>
          <w:sz w:val="28"/>
          <w:szCs w:val="28"/>
        </w:rPr>
        <w:t>一、工程</w:t>
      </w:r>
      <w:bookmarkEnd w:id="8"/>
      <w:bookmarkEnd w:id="9"/>
      <w:r w:rsidR="00D77C7D" w:rsidRPr="00BB68A8">
        <w:rPr>
          <w:rFonts w:ascii="仿宋" w:eastAsia="仿宋" w:hAnsi="仿宋" w:cs="Arial" w:hint="eastAsia"/>
          <w:b/>
          <w:bCs/>
          <w:color w:val="333333"/>
          <w:spacing w:val="2"/>
          <w:sz w:val="28"/>
          <w:szCs w:val="28"/>
        </w:rPr>
        <w:t>范围</w:t>
      </w:r>
    </w:p>
    <w:p w14:paraId="703BFC9A" w14:textId="77777777" w:rsidR="00D77C7D" w:rsidRPr="00BB68A8" w:rsidRDefault="00D77C7D" w:rsidP="00E254B2">
      <w:pPr>
        <w:pStyle w:val="reader-word-layer"/>
        <w:shd w:val="clear" w:color="auto" w:fill="FCFCFC"/>
        <w:spacing w:before="0" w:beforeAutospacing="0" w:after="0" w:afterAutospacing="0" w:line="560" w:lineRule="exact"/>
        <w:ind w:firstLineChars="150" w:firstLine="426"/>
        <w:jc w:val="both"/>
        <w:rPr>
          <w:rFonts w:ascii="仿宋" w:eastAsia="仿宋" w:hAnsi="仿宋" w:cs="Arial"/>
          <w:color w:val="333333"/>
          <w:spacing w:val="2"/>
          <w:sz w:val="28"/>
          <w:szCs w:val="28"/>
        </w:rPr>
      </w:pPr>
      <w:r w:rsidRPr="00025BEE">
        <w:rPr>
          <w:rFonts w:ascii="仿宋" w:eastAsia="仿宋" w:hAnsi="仿宋" w:cs="Arial" w:hint="eastAsia"/>
          <w:color w:val="333333"/>
          <w:spacing w:val="2"/>
          <w:sz w:val="28"/>
          <w:szCs w:val="28"/>
        </w:rPr>
        <w:t>1、人行道</w:t>
      </w:r>
    </w:p>
    <w:p w14:paraId="4856A278" w14:textId="004216A5" w:rsidR="00863203" w:rsidRDefault="00B70722" w:rsidP="00863203">
      <w:pPr>
        <w:pStyle w:val="reader-word-layer"/>
        <w:shd w:val="clear" w:color="auto" w:fill="FCFCFC"/>
        <w:spacing w:before="0" w:beforeAutospacing="0" w:after="0" w:afterAutospacing="0" w:line="560" w:lineRule="exact"/>
        <w:ind w:firstLineChars="150" w:firstLine="420"/>
        <w:jc w:val="both"/>
        <w:rPr>
          <w:rFonts w:ascii="仿宋" w:eastAsia="仿宋" w:hAnsi="仿宋" w:cs="Arial"/>
          <w:color w:val="333333"/>
          <w:spacing w:val="2"/>
          <w:sz w:val="28"/>
          <w:szCs w:val="28"/>
        </w:rPr>
      </w:pPr>
      <w:r w:rsidRPr="00025BEE">
        <w:rPr>
          <w:rFonts w:ascii="仿宋" w:eastAsia="仿宋" w:hAnsi="仿宋" w:cs="Arial"/>
          <w:noProof/>
          <w:color w:val="333333"/>
          <w:spacing w:val="2"/>
          <w:sz w:val="28"/>
          <w:szCs w:val="28"/>
        </w:rPr>
        <w:drawing>
          <wp:anchor distT="0" distB="0" distL="114300" distR="114300" simplePos="0" relativeHeight="251656704" behindDoc="0" locked="0" layoutInCell="1" allowOverlap="1" wp14:anchorId="1DB559B6" wp14:editId="52040BB6">
            <wp:simplePos x="0" y="0"/>
            <wp:positionH relativeFrom="column">
              <wp:posOffset>3161665</wp:posOffset>
            </wp:positionH>
            <wp:positionV relativeFrom="paragraph">
              <wp:posOffset>1512570</wp:posOffset>
            </wp:positionV>
            <wp:extent cx="3009900" cy="2257425"/>
            <wp:effectExtent l="19050" t="19050" r="0" b="952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3009900" cy="2257425"/>
                    </a:xfrm>
                    <a:prstGeom prst="rect">
                      <a:avLst/>
                    </a:prstGeom>
                    <a:noFill/>
                    <a:ln w="9525">
                      <a:solidFill>
                        <a:srgbClr val="A5A5A5"/>
                      </a:solidFill>
                      <a:miter lim="800000"/>
                      <a:headEnd/>
                      <a:tailEnd/>
                    </a:ln>
                  </pic:spPr>
                </pic:pic>
              </a:graphicData>
            </a:graphic>
            <wp14:sizeRelH relativeFrom="page">
              <wp14:pctWidth>0</wp14:pctWidth>
            </wp14:sizeRelH>
            <wp14:sizeRelV relativeFrom="page">
              <wp14:pctHeight>0</wp14:pctHeight>
            </wp14:sizeRelV>
          </wp:anchor>
        </w:drawing>
      </w:r>
      <w:r w:rsidR="00D77C7D" w:rsidRPr="00025BEE">
        <w:rPr>
          <w:rFonts w:ascii="仿宋" w:eastAsia="仿宋" w:hAnsi="仿宋" w:cs="Arial" w:hint="eastAsia"/>
          <w:color w:val="333333"/>
          <w:spacing w:val="2"/>
          <w:sz w:val="28"/>
          <w:szCs w:val="28"/>
        </w:rPr>
        <w:t>拆除原步道砖和靠车行道侧路沿石，路面标高与车行道路一致</w:t>
      </w:r>
      <w:r w:rsidR="00E77CCC" w:rsidRPr="00025BEE">
        <w:rPr>
          <w:rFonts w:ascii="仿宋" w:eastAsia="仿宋" w:hAnsi="仿宋" w:cs="Arial" w:hint="eastAsia"/>
          <w:color w:val="333333"/>
          <w:spacing w:val="2"/>
          <w:sz w:val="28"/>
          <w:szCs w:val="28"/>
        </w:rPr>
        <w:t>，</w:t>
      </w:r>
      <w:r w:rsidR="00D77C7D" w:rsidRPr="00025BEE">
        <w:rPr>
          <w:rFonts w:ascii="仿宋" w:eastAsia="仿宋" w:hAnsi="仿宋" w:cs="Arial" w:hint="eastAsia"/>
          <w:color w:val="333333"/>
          <w:spacing w:val="2"/>
          <w:sz w:val="28"/>
          <w:szCs w:val="28"/>
        </w:rPr>
        <w:t>路基回填</w:t>
      </w:r>
      <w:bookmarkStart w:id="10" w:name="_Hlk128495311"/>
      <w:r w:rsidR="00D77C7D" w:rsidRPr="00025BEE">
        <w:rPr>
          <w:rFonts w:ascii="仿宋" w:eastAsia="仿宋" w:hAnsi="仿宋" w:cs="Arial" w:hint="eastAsia"/>
          <w:color w:val="333333"/>
          <w:spacing w:val="2"/>
          <w:sz w:val="28"/>
          <w:szCs w:val="28"/>
        </w:rPr>
        <w:t>夯实</w:t>
      </w:r>
      <w:bookmarkEnd w:id="10"/>
      <w:r w:rsidR="00D77C7D" w:rsidRPr="00025BEE">
        <w:rPr>
          <w:rFonts w:ascii="仿宋" w:eastAsia="仿宋" w:hAnsi="仿宋" w:cs="Arial" w:hint="eastAsia"/>
          <w:color w:val="333333"/>
          <w:spacing w:val="2"/>
          <w:sz w:val="28"/>
          <w:szCs w:val="28"/>
        </w:rPr>
        <w:t>，</w:t>
      </w:r>
      <w:r w:rsidR="009152AE" w:rsidRPr="00025BEE">
        <w:rPr>
          <w:rFonts w:ascii="仿宋" w:eastAsia="仿宋" w:hAnsi="仿宋" w:cs="Arial" w:hint="eastAsia"/>
          <w:color w:val="333333"/>
          <w:spacing w:val="2"/>
          <w:sz w:val="28"/>
          <w:szCs w:val="28"/>
        </w:rPr>
        <w:t>铺设纵向Φ</w:t>
      </w:r>
      <w:r w:rsidR="009152AE" w:rsidRPr="00025BEE">
        <w:rPr>
          <w:rFonts w:ascii="仿宋" w:eastAsia="仿宋" w:hAnsi="仿宋" w:cs="Arial"/>
          <w:color w:val="333333"/>
          <w:spacing w:val="2"/>
          <w:sz w:val="28"/>
          <w:szCs w:val="28"/>
        </w:rPr>
        <w:t>10</w:t>
      </w:r>
      <w:r w:rsidR="009152AE" w:rsidRPr="00025BEE">
        <w:rPr>
          <w:rFonts w:ascii="仿宋" w:eastAsia="仿宋" w:hAnsi="仿宋" w:cs="Arial" w:hint="eastAsia"/>
          <w:color w:val="333333"/>
          <w:spacing w:val="2"/>
          <w:sz w:val="28"/>
          <w:szCs w:val="28"/>
        </w:rPr>
        <w:t>@</w:t>
      </w:r>
      <w:r w:rsidR="009152AE" w:rsidRPr="00025BEE">
        <w:rPr>
          <w:rFonts w:ascii="仿宋" w:eastAsia="仿宋" w:hAnsi="仿宋" w:cs="Arial"/>
          <w:color w:val="333333"/>
          <w:spacing w:val="2"/>
          <w:sz w:val="28"/>
          <w:szCs w:val="28"/>
        </w:rPr>
        <w:t>300</w:t>
      </w:r>
      <w:r w:rsidR="009152AE" w:rsidRPr="00025BEE">
        <w:rPr>
          <w:rFonts w:ascii="仿宋" w:eastAsia="仿宋" w:hAnsi="仿宋" w:cs="Arial" w:hint="eastAsia"/>
          <w:color w:val="333333"/>
          <w:spacing w:val="2"/>
          <w:sz w:val="28"/>
          <w:szCs w:val="28"/>
        </w:rPr>
        <w:t>、横向Φ</w:t>
      </w:r>
      <w:r w:rsidR="00E77CCC" w:rsidRPr="00025BEE">
        <w:rPr>
          <w:rFonts w:ascii="仿宋" w:eastAsia="仿宋" w:hAnsi="仿宋" w:cs="Arial"/>
          <w:color w:val="333333"/>
          <w:spacing w:val="2"/>
          <w:sz w:val="28"/>
          <w:szCs w:val="28"/>
        </w:rPr>
        <w:t>8</w:t>
      </w:r>
      <w:r w:rsidR="009152AE" w:rsidRPr="00025BEE">
        <w:rPr>
          <w:rFonts w:ascii="仿宋" w:eastAsia="仿宋" w:hAnsi="仿宋" w:cs="Arial" w:hint="eastAsia"/>
          <w:color w:val="333333"/>
          <w:spacing w:val="2"/>
          <w:sz w:val="28"/>
          <w:szCs w:val="28"/>
        </w:rPr>
        <w:t>@</w:t>
      </w:r>
      <w:r w:rsidR="003F0245" w:rsidRPr="00025BEE">
        <w:rPr>
          <w:rFonts w:ascii="仿宋" w:eastAsia="仿宋" w:hAnsi="仿宋" w:cs="Arial"/>
          <w:color w:val="333333"/>
          <w:spacing w:val="2"/>
          <w:sz w:val="28"/>
          <w:szCs w:val="28"/>
        </w:rPr>
        <w:t>500</w:t>
      </w:r>
      <w:r w:rsidR="00E77CCC" w:rsidRPr="00025BEE">
        <w:rPr>
          <w:rFonts w:ascii="仿宋" w:eastAsia="仿宋" w:hAnsi="仿宋" w:cs="Arial" w:hint="eastAsia"/>
          <w:color w:val="333333"/>
          <w:spacing w:val="2"/>
          <w:sz w:val="28"/>
          <w:szCs w:val="28"/>
        </w:rPr>
        <w:t>（</w:t>
      </w:r>
      <w:r w:rsidR="000A6B2C" w:rsidRPr="00025BEE">
        <w:rPr>
          <w:rFonts w:ascii="仿宋" w:eastAsia="仿宋" w:hAnsi="仿宋" w:cs="Arial" w:hint="eastAsia"/>
          <w:color w:val="333333"/>
          <w:spacing w:val="2"/>
          <w:sz w:val="28"/>
          <w:szCs w:val="28"/>
        </w:rPr>
        <w:t>均为</w:t>
      </w:r>
      <w:r w:rsidR="00E77CCC" w:rsidRPr="00025BEE">
        <w:rPr>
          <w:rFonts w:ascii="仿宋" w:eastAsia="仿宋" w:hAnsi="仿宋" w:cs="Arial"/>
          <w:color w:val="333333"/>
          <w:spacing w:val="2"/>
          <w:sz w:val="28"/>
          <w:szCs w:val="28"/>
        </w:rPr>
        <w:t>HRB335</w:t>
      </w:r>
      <w:r w:rsidR="00E77CCC" w:rsidRPr="00025BEE">
        <w:rPr>
          <w:rFonts w:ascii="仿宋" w:eastAsia="仿宋" w:hAnsi="仿宋" w:cs="Arial" w:hint="eastAsia"/>
          <w:color w:val="333333"/>
          <w:spacing w:val="2"/>
          <w:sz w:val="28"/>
          <w:szCs w:val="28"/>
        </w:rPr>
        <w:t>）</w:t>
      </w:r>
      <w:r w:rsidR="009152AE" w:rsidRPr="00025BEE">
        <w:rPr>
          <w:rFonts w:ascii="仿宋" w:eastAsia="仿宋" w:hAnsi="仿宋" w:cs="Arial" w:hint="eastAsia"/>
          <w:color w:val="333333"/>
          <w:spacing w:val="2"/>
          <w:sz w:val="28"/>
          <w:szCs w:val="28"/>
        </w:rPr>
        <w:t>钢筋网</w:t>
      </w:r>
      <w:r w:rsidR="00E77CCC" w:rsidRPr="00025BEE">
        <w:rPr>
          <w:rFonts w:ascii="仿宋" w:eastAsia="仿宋" w:hAnsi="仿宋" w:cs="Arial" w:hint="eastAsia"/>
          <w:color w:val="333333"/>
          <w:spacing w:val="2"/>
          <w:sz w:val="28"/>
          <w:szCs w:val="28"/>
        </w:rPr>
        <w:t>，</w:t>
      </w:r>
      <w:r w:rsidR="00D77C7D" w:rsidRPr="00025BEE">
        <w:rPr>
          <w:rFonts w:ascii="仿宋" w:eastAsia="仿宋" w:hAnsi="仿宋" w:cs="Arial" w:hint="eastAsia"/>
          <w:color w:val="333333"/>
          <w:spacing w:val="2"/>
          <w:sz w:val="28"/>
          <w:szCs w:val="28"/>
        </w:rPr>
        <w:t>浇筑1</w:t>
      </w:r>
      <w:r w:rsidR="00D77C7D" w:rsidRPr="00025BEE">
        <w:rPr>
          <w:rFonts w:ascii="仿宋" w:eastAsia="仿宋" w:hAnsi="仿宋" w:cs="Arial"/>
          <w:color w:val="333333"/>
          <w:spacing w:val="2"/>
          <w:sz w:val="28"/>
          <w:szCs w:val="28"/>
        </w:rPr>
        <w:t>00</w:t>
      </w:r>
      <w:r w:rsidR="00D77C7D" w:rsidRPr="00025BEE">
        <w:rPr>
          <w:rFonts w:ascii="仿宋" w:eastAsia="仿宋" w:hAnsi="仿宋" w:cs="Arial" w:hint="eastAsia"/>
          <w:color w:val="333333"/>
          <w:spacing w:val="2"/>
          <w:sz w:val="28"/>
          <w:szCs w:val="28"/>
        </w:rPr>
        <w:t>㎜C</w:t>
      </w:r>
      <w:r w:rsidR="00E77CCC" w:rsidRPr="00025BEE">
        <w:rPr>
          <w:rFonts w:ascii="仿宋" w:eastAsia="仿宋" w:hAnsi="仿宋" w:cs="Arial"/>
          <w:color w:val="333333"/>
          <w:spacing w:val="2"/>
          <w:sz w:val="28"/>
          <w:szCs w:val="28"/>
        </w:rPr>
        <w:t>25</w:t>
      </w:r>
      <w:r w:rsidR="00D77C7D" w:rsidRPr="00025BEE">
        <w:rPr>
          <w:rFonts w:ascii="仿宋" w:eastAsia="仿宋" w:hAnsi="仿宋" w:cs="Arial" w:hint="eastAsia"/>
          <w:color w:val="333333"/>
          <w:spacing w:val="2"/>
          <w:sz w:val="28"/>
          <w:szCs w:val="28"/>
        </w:rPr>
        <w:t>混凝土路面</w:t>
      </w:r>
      <w:r w:rsidR="000A6B2C" w:rsidRPr="00025BEE">
        <w:rPr>
          <w:rFonts w:ascii="仿宋" w:eastAsia="仿宋" w:hAnsi="仿宋" w:cs="Arial" w:hint="eastAsia"/>
          <w:color w:val="333333"/>
          <w:spacing w:val="2"/>
          <w:sz w:val="28"/>
          <w:szCs w:val="28"/>
        </w:rPr>
        <w:t>（最少处不低于8</w:t>
      </w:r>
      <w:r w:rsidR="000A6B2C" w:rsidRPr="00025BEE">
        <w:rPr>
          <w:rFonts w:ascii="仿宋" w:eastAsia="仿宋" w:hAnsi="仿宋" w:cs="Arial"/>
          <w:color w:val="333333"/>
          <w:spacing w:val="2"/>
          <w:sz w:val="28"/>
          <w:szCs w:val="28"/>
        </w:rPr>
        <w:t>0</w:t>
      </w:r>
      <w:r w:rsidR="000A6B2C" w:rsidRPr="00025BEE">
        <w:rPr>
          <w:rFonts w:ascii="仿宋" w:eastAsia="仿宋" w:hAnsi="仿宋" w:cs="Arial" w:hint="eastAsia"/>
          <w:color w:val="333333"/>
          <w:spacing w:val="2"/>
          <w:sz w:val="28"/>
          <w:szCs w:val="28"/>
        </w:rPr>
        <w:t>㎜</w:t>
      </w:r>
      <w:r w:rsidR="000A6B2C" w:rsidRPr="00025BEE">
        <w:rPr>
          <w:rFonts w:ascii="仿宋" w:eastAsia="仿宋" w:hAnsi="仿宋" w:cs="Arial"/>
          <w:color w:val="333333"/>
          <w:spacing w:val="2"/>
          <w:sz w:val="28"/>
          <w:szCs w:val="28"/>
        </w:rPr>
        <w:t>）</w:t>
      </w:r>
      <w:r w:rsidR="00466B19" w:rsidRPr="00025BEE">
        <w:rPr>
          <w:rFonts w:ascii="仿宋" w:eastAsia="仿宋" w:hAnsi="仿宋" w:cs="Arial" w:hint="eastAsia"/>
          <w:color w:val="333333"/>
          <w:spacing w:val="2"/>
          <w:sz w:val="28"/>
          <w:szCs w:val="28"/>
        </w:rPr>
        <w:t>，</w:t>
      </w:r>
      <w:r w:rsidR="00D77C7D" w:rsidRPr="00025BEE">
        <w:rPr>
          <w:rFonts w:ascii="仿宋" w:eastAsia="仿宋" w:hAnsi="仿宋" w:cs="Arial" w:hint="eastAsia"/>
          <w:color w:val="333333"/>
          <w:spacing w:val="2"/>
          <w:sz w:val="28"/>
          <w:szCs w:val="28"/>
        </w:rPr>
        <w:t>包括但不限于</w:t>
      </w:r>
      <w:r w:rsidR="00466B19" w:rsidRPr="00025BEE">
        <w:rPr>
          <w:rFonts w:ascii="仿宋" w:eastAsia="仿宋" w:hAnsi="仿宋" w:cs="Arial" w:hint="eastAsia"/>
          <w:color w:val="333333"/>
          <w:spacing w:val="2"/>
          <w:sz w:val="28"/>
          <w:szCs w:val="28"/>
        </w:rPr>
        <w:t>施工范围内</w:t>
      </w:r>
      <w:r w:rsidR="00D77C7D" w:rsidRPr="00025BEE">
        <w:rPr>
          <w:rFonts w:ascii="仿宋" w:eastAsia="仿宋" w:hAnsi="仿宋" w:cs="Arial"/>
          <w:color w:val="333333"/>
          <w:spacing w:val="2"/>
          <w:sz w:val="28"/>
          <w:szCs w:val="28"/>
        </w:rPr>
        <w:t>的管</w:t>
      </w:r>
      <w:r w:rsidR="00466B19" w:rsidRPr="00025BEE">
        <w:rPr>
          <w:rFonts w:ascii="仿宋" w:eastAsia="仿宋" w:hAnsi="仿宋" w:cs="Arial" w:hint="eastAsia"/>
          <w:color w:val="333333"/>
          <w:spacing w:val="2"/>
          <w:sz w:val="28"/>
          <w:szCs w:val="28"/>
        </w:rPr>
        <w:t>井</w:t>
      </w:r>
      <w:r w:rsidR="00D77C7D" w:rsidRPr="00025BEE">
        <w:rPr>
          <w:rFonts w:ascii="仿宋" w:eastAsia="仿宋" w:hAnsi="仿宋" w:cs="Arial"/>
          <w:color w:val="333333"/>
          <w:spacing w:val="2"/>
          <w:sz w:val="28"/>
          <w:szCs w:val="28"/>
        </w:rPr>
        <w:t>施工和接驳</w:t>
      </w:r>
      <w:r w:rsidR="00863203">
        <w:rPr>
          <w:rFonts w:ascii="仿宋" w:eastAsia="仿宋" w:hAnsi="仿宋" w:cs="Arial" w:hint="eastAsia"/>
          <w:color w:val="333333"/>
          <w:spacing w:val="2"/>
          <w:sz w:val="28"/>
          <w:szCs w:val="28"/>
        </w:rPr>
        <w:t>，并更换井盖</w:t>
      </w:r>
      <w:r w:rsidR="00D77C7D" w:rsidRPr="00025BEE">
        <w:rPr>
          <w:rFonts w:ascii="仿宋" w:eastAsia="仿宋" w:hAnsi="仿宋" w:cs="Arial"/>
          <w:color w:val="333333"/>
          <w:spacing w:val="2"/>
          <w:sz w:val="28"/>
          <w:szCs w:val="28"/>
        </w:rPr>
        <w:t>。</w:t>
      </w:r>
    </w:p>
    <w:p w14:paraId="3EA3BF9E" w14:textId="349F9B4F" w:rsidR="00D77C7D" w:rsidRPr="00025BEE" w:rsidRDefault="00B70722" w:rsidP="00863203">
      <w:pPr>
        <w:pStyle w:val="reader-word-layer"/>
        <w:shd w:val="clear" w:color="auto" w:fill="FCFCFC"/>
        <w:spacing w:before="0" w:beforeAutospacing="0" w:after="0" w:afterAutospacing="0" w:line="560" w:lineRule="exact"/>
        <w:ind w:firstLineChars="150" w:firstLine="420"/>
        <w:jc w:val="both"/>
        <w:rPr>
          <w:rFonts w:ascii="仿宋" w:eastAsia="仿宋" w:hAnsi="仿宋" w:cs="Arial"/>
          <w:color w:val="333333"/>
          <w:spacing w:val="2"/>
          <w:sz w:val="28"/>
          <w:szCs w:val="28"/>
        </w:rPr>
      </w:pPr>
      <w:r w:rsidRPr="00025BEE">
        <w:rPr>
          <w:rFonts w:ascii="仿宋" w:eastAsia="仿宋" w:hAnsi="仿宋" w:cs="Arial"/>
          <w:noProof/>
          <w:color w:val="333333"/>
          <w:spacing w:val="2"/>
          <w:sz w:val="28"/>
          <w:szCs w:val="28"/>
        </w:rPr>
        <w:drawing>
          <wp:anchor distT="0" distB="0" distL="114300" distR="114300" simplePos="0" relativeHeight="251655680" behindDoc="1" locked="0" layoutInCell="1" allowOverlap="1" wp14:anchorId="513F60BA" wp14:editId="61D1470D">
            <wp:simplePos x="0" y="0"/>
            <wp:positionH relativeFrom="column">
              <wp:posOffset>9525</wp:posOffset>
            </wp:positionH>
            <wp:positionV relativeFrom="paragraph">
              <wp:posOffset>99695</wp:posOffset>
            </wp:positionV>
            <wp:extent cx="3009900" cy="2257425"/>
            <wp:effectExtent l="19050" t="19050" r="0" b="9525"/>
            <wp:wrapTight wrapText="bothSides">
              <wp:wrapPolygon edited="0">
                <wp:start x="21737" y="21782"/>
                <wp:lineTo x="21737" y="-91"/>
                <wp:lineTo x="0" y="-91"/>
                <wp:lineTo x="0" y="21782"/>
                <wp:lineTo x="21737" y="21782"/>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3009900" cy="2257425"/>
                    </a:xfrm>
                    <a:prstGeom prst="rect">
                      <a:avLst/>
                    </a:prstGeom>
                    <a:noFill/>
                    <a:ln w="9525">
                      <a:solidFill>
                        <a:srgbClr val="A5A5A5"/>
                      </a:solidFill>
                      <a:miter lim="800000"/>
                      <a:headEnd/>
                      <a:tailEnd/>
                    </a:ln>
                  </pic:spPr>
                </pic:pic>
              </a:graphicData>
            </a:graphic>
            <wp14:sizeRelH relativeFrom="page">
              <wp14:pctWidth>0</wp14:pctWidth>
            </wp14:sizeRelH>
            <wp14:sizeRelV relativeFrom="page">
              <wp14:pctHeight>0</wp14:pctHeight>
            </wp14:sizeRelV>
          </wp:anchor>
        </w:drawing>
      </w:r>
    </w:p>
    <w:p w14:paraId="2AFAEB10" w14:textId="77777777" w:rsidR="00863203" w:rsidRDefault="00863203" w:rsidP="00B92280">
      <w:pPr>
        <w:pStyle w:val="reader-word-layer"/>
        <w:shd w:val="clear" w:color="auto" w:fill="FCFCFC"/>
        <w:spacing w:before="0" w:beforeAutospacing="0" w:after="0" w:afterAutospacing="0" w:line="560" w:lineRule="exact"/>
        <w:ind w:firstLineChars="150" w:firstLine="426"/>
        <w:jc w:val="both"/>
        <w:rPr>
          <w:rFonts w:ascii="仿宋" w:eastAsia="仿宋" w:hAnsi="仿宋" w:cs="Arial"/>
          <w:color w:val="333333"/>
          <w:spacing w:val="2"/>
          <w:sz w:val="28"/>
          <w:szCs w:val="28"/>
        </w:rPr>
      </w:pPr>
      <w:r>
        <w:rPr>
          <w:rFonts w:ascii="仿宋" w:eastAsia="仿宋" w:hAnsi="仿宋" w:cs="Arial" w:hint="eastAsia"/>
          <w:color w:val="333333"/>
          <w:spacing w:val="2"/>
          <w:sz w:val="28"/>
          <w:szCs w:val="28"/>
        </w:rPr>
        <w:t>2、停车场</w:t>
      </w:r>
    </w:p>
    <w:p w14:paraId="77189668" w14:textId="3FBDEE11" w:rsidR="00DA4953" w:rsidRDefault="00B70722" w:rsidP="00B92280">
      <w:pPr>
        <w:pStyle w:val="reader-word-layer"/>
        <w:shd w:val="clear" w:color="auto" w:fill="FCFCFC"/>
        <w:spacing w:before="0" w:beforeAutospacing="0" w:after="0" w:afterAutospacing="0" w:line="560" w:lineRule="exact"/>
        <w:ind w:firstLineChars="150" w:firstLine="420"/>
        <w:jc w:val="both"/>
        <w:rPr>
          <w:rFonts w:ascii="仿宋" w:eastAsia="仿宋" w:hAnsi="仿宋" w:cs="Arial"/>
          <w:color w:val="333333"/>
          <w:spacing w:val="2"/>
          <w:sz w:val="28"/>
          <w:szCs w:val="28"/>
        </w:rPr>
      </w:pPr>
      <w:r w:rsidRPr="00E254B2">
        <w:rPr>
          <w:rFonts w:ascii="仿宋" w:eastAsia="仿宋" w:hAnsi="仿宋" w:cs="Arial"/>
          <w:noProof/>
          <w:color w:val="333333"/>
          <w:spacing w:val="2"/>
          <w:sz w:val="28"/>
          <w:szCs w:val="28"/>
        </w:rPr>
        <w:drawing>
          <wp:anchor distT="0" distB="0" distL="114300" distR="114300" simplePos="0" relativeHeight="251658752" behindDoc="0" locked="0" layoutInCell="1" allowOverlap="1" wp14:anchorId="076E8F99" wp14:editId="7752D4E3">
            <wp:simplePos x="0" y="0"/>
            <wp:positionH relativeFrom="column">
              <wp:posOffset>3061970</wp:posOffset>
            </wp:positionH>
            <wp:positionV relativeFrom="paragraph">
              <wp:posOffset>1151255</wp:posOffset>
            </wp:positionV>
            <wp:extent cx="2993390" cy="2234565"/>
            <wp:effectExtent l="19050" t="19050" r="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3390" cy="2234565"/>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378793C2" wp14:editId="5560391D">
            <wp:simplePos x="0" y="0"/>
            <wp:positionH relativeFrom="column">
              <wp:posOffset>9525</wp:posOffset>
            </wp:positionH>
            <wp:positionV relativeFrom="paragraph">
              <wp:posOffset>1165860</wp:posOffset>
            </wp:positionV>
            <wp:extent cx="2943225" cy="2205990"/>
            <wp:effectExtent l="19050" t="19050" r="9525" b="381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3225" cy="2205990"/>
                    </a:xfrm>
                    <a:prstGeom prst="rect">
                      <a:avLst/>
                    </a:prstGeom>
                    <a:noFill/>
                    <a:ln w="9525">
                      <a:solidFill>
                        <a:srgbClr val="7F7F7F"/>
                      </a:solidFill>
                      <a:miter lim="800000"/>
                      <a:headEnd/>
                      <a:tailEnd/>
                    </a:ln>
                  </pic:spPr>
                </pic:pic>
              </a:graphicData>
            </a:graphic>
            <wp14:sizeRelH relativeFrom="page">
              <wp14:pctWidth>0</wp14:pctWidth>
            </wp14:sizeRelH>
            <wp14:sizeRelV relativeFrom="page">
              <wp14:pctHeight>0</wp14:pctHeight>
            </wp14:sizeRelV>
          </wp:anchor>
        </w:drawing>
      </w:r>
      <w:r w:rsidR="00466B19" w:rsidRPr="00E254B2">
        <w:rPr>
          <w:rFonts w:ascii="仿宋" w:eastAsia="仿宋" w:hAnsi="仿宋" w:cs="Arial" w:hint="eastAsia"/>
          <w:color w:val="333333"/>
          <w:spacing w:val="2"/>
          <w:sz w:val="28"/>
          <w:szCs w:val="28"/>
        </w:rPr>
        <w:t>2号楼一层室外散水</w:t>
      </w:r>
      <w:r w:rsidR="003A03F0">
        <w:rPr>
          <w:rFonts w:ascii="仿宋" w:eastAsia="仿宋" w:hAnsi="仿宋" w:cs="Arial" w:hint="eastAsia"/>
          <w:color w:val="333333"/>
          <w:spacing w:val="2"/>
          <w:sz w:val="28"/>
          <w:szCs w:val="28"/>
        </w:rPr>
        <w:t>、管沟</w:t>
      </w:r>
      <w:r w:rsidR="00466B19" w:rsidRPr="00E254B2">
        <w:rPr>
          <w:rFonts w:ascii="仿宋" w:eastAsia="仿宋" w:hAnsi="仿宋" w:cs="Arial" w:hint="eastAsia"/>
          <w:color w:val="333333"/>
          <w:spacing w:val="2"/>
          <w:sz w:val="28"/>
          <w:szCs w:val="28"/>
        </w:rPr>
        <w:t>与车行道之间裸土碾压夯实，</w:t>
      </w:r>
      <w:r w:rsidR="00774062" w:rsidRPr="00E254B2">
        <w:rPr>
          <w:rFonts w:ascii="仿宋" w:eastAsia="仿宋" w:hAnsi="仿宋" w:cs="Arial" w:hint="eastAsia"/>
          <w:color w:val="333333"/>
          <w:spacing w:val="2"/>
          <w:sz w:val="28"/>
          <w:szCs w:val="28"/>
        </w:rPr>
        <w:t>局部换填，</w:t>
      </w:r>
      <w:r w:rsidR="008B2086" w:rsidRPr="00E254B2">
        <w:rPr>
          <w:rFonts w:ascii="仿宋" w:eastAsia="仿宋" w:hAnsi="仿宋" w:cs="Arial" w:hint="eastAsia"/>
          <w:color w:val="333333"/>
          <w:spacing w:val="2"/>
          <w:sz w:val="28"/>
          <w:szCs w:val="28"/>
        </w:rPr>
        <w:t>铺设</w:t>
      </w:r>
      <w:r w:rsidR="0064626D" w:rsidRPr="00E254B2">
        <w:rPr>
          <w:rFonts w:ascii="仿宋" w:eastAsia="仿宋" w:hAnsi="仿宋" w:cs="Arial" w:hint="eastAsia"/>
          <w:color w:val="333333"/>
          <w:spacing w:val="2"/>
          <w:sz w:val="28"/>
          <w:szCs w:val="28"/>
        </w:rPr>
        <w:t>纵</w:t>
      </w:r>
      <w:r w:rsidR="0064626D" w:rsidRPr="00025BEE">
        <w:rPr>
          <w:rFonts w:ascii="仿宋" w:eastAsia="仿宋" w:hAnsi="仿宋" w:cs="Arial" w:hint="eastAsia"/>
          <w:color w:val="333333"/>
          <w:spacing w:val="2"/>
          <w:sz w:val="28"/>
          <w:szCs w:val="28"/>
        </w:rPr>
        <w:t>向Φ8</w:t>
      </w:r>
      <w:r w:rsidR="0064626D" w:rsidRPr="00025BEE">
        <w:rPr>
          <w:rFonts w:ascii="仿宋" w:eastAsia="仿宋" w:hAnsi="仿宋" w:cs="Arial"/>
          <w:color w:val="333333"/>
          <w:spacing w:val="2"/>
          <w:sz w:val="28"/>
          <w:szCs w:val="28"/>
        </w:rPr>
        <w:t>@200</w:t>
      </w:r>
      <w:r w:rsidR="009152AE" w:rsidRPr="00025BEE">
        <w:rPr>
          <w:rFonts w:ascii="仿宋" w:eastAsia="仿宋" w:hAnsi="仿宋" w:cs="Arial" w:hint="eastAsia"/>
          <w:color w:val="333333"/>
          <w:spacing w:val="2"/>
          <w:sz w:val="28"/>
          <w:szCs w:val="28"/>
        </w:rPr>
        <w:t>、</w:t>
      </w:r>
      <w:r w:rsidR="0064626D" w:rsidRPr="00025BEE">
        <w:rPr>
          <w:rFonts w:ascii="仿宋" w:eastAsia="仿宋" w:hAnsi="仿宋" w:cs="Arial" w:hint="eastAsia"/>
          <w:color w:val="333333"/>
          <w:spacing w:val="2"/>
          <w:sz w:val="28"/>
          <w:szCs w:val="28"/>
        </w:rPr>
        <w:t>横向Φ6</w:t>
      </w:r>
      <w:r w:rsidR="0064626D" w:rsidRPr="00025BEE">
        <w:rPr>
          <w:rFonts w:ascii="仿宋" w:eastAsia="仿宋" w:hAnsi="仿宋" w:cs="Arial"/>
          <w:color w:val="333333"/>
          <w:spacing w:val="2"/>
          <w:sz w:val="28"/>
          <w:szCs w:val="28"/>
        </w:rPr>
        <w:t>@150</w:t>
      </w:r>
      <w:r w:rsidR="009152AE" w:rsidRPr="00025BEE">
        <w:rPr>
          <w:rFonts w:ascii="仿宋" w:eastAsia="仿宋" w:hAnsi="仿宋" w:cs="Arial" w:hint="eastAsia"/>
          <w:color w:val="333333"/>
          <w:spacing w:val="2"/>
          <w:sz w:val="28"/>
          <w:szCs w:val="28"/>
        </w:rPr>
        <w:t>钢筋网片</w:t>
      </w:r>
      <w:r w:rsidR="0064626D" w:rsidRPr="00025BEE">
        <w:rPr>
          <w:rFonts w:ascii="仿宋" w:eastAsia="仿宋" w:hAnsi="仿宋" w:cs="Arial" w:hint="eastAsia"/>
          <w:color w:val="333333"/>
          <w:spacing w:val="2"/>
          <w:sz w:val="28"/>
          <w:szCs w:val="28"/>
        </w:rPr>
        <w:t>，浇筑</w:t>
      </w:r>
      <w:r w:rsidR="008B2086" w:rsidRPr="00025BEE">
        <w:rPr>
          <w:rFonts w:ascii="仿宋" w:eastAsia="仿宋" w:hAnsi="仿宋" w:cs="Arial" w:hint="eastAsia"/>
          <w:color w:val="333333"/>
          <w:spacing w:val="2"/>
          <w:sz w:val="28"/>
          <w:szCs w:val="28"/>
        </w:rPr>
        <w:t>细石</w:t>
      </w:r>
      <w:r w:rsidR="00466B19" w:rsidRPr="00025BEE">
        <w:rPr>
          <w:rFonts w:ascii="仿宋" w:eastAsia="仿宋" w:hAnsi="仿宋" w:cs="Arial" w:hint="eastAsia"/>
          <w:color w:val="333333"/>
          <w:spacing w:val="2"/>
          <w:sz w:val="28"/>
          <w:szCs w:val="28"/>
        </w:rPr>
        <w:t>混凝土硬化，</w:t>
      </w:r>
      <w:r w:rsidR="00774062" w:rsidRPr="00025BEE">
        <w:rPr>
          <w:rFonts w:ascii="仿宋" w:eastAsia="仿宋" w:hAnsi="仿宋" w:cs="Arial" w:hint="eastAsia"/>
          <w:color w:val="333333"/>
          <w:spacing w:val="2"/>
          <w:sz w:val="28"/>
          <w:szCs w:val="28"/>
        </w:rPr>
        <w:t>安装路沿石，</w:t>
      </w:r>
      <w:r w:rsidR="00466B19" w:rsidRPr="00025BEE">
        <w:rPr>
          <w:rFonts w:ascii="仿宋" w:eastAsia="仿宋" w:hAnsi="仿宋" w:cs="Arial" w:hint="eastAsia"/>
          <w:color w:val="333333"/>
          <w:spacing w:val="2"/>
          <w:sz w:val="28"/>
          <w:szCs w:val="28"/>
        </w:rPr>
        <w:t>硬化区域</w:t>
      </w:r>
      <w:r w:rsidR="00DD0929">
        <w:rPr>
          <w:rFonts w:ascii="仿宋" w:eastAsia="仿宋" w:hAnsi="仿宋" w:cs="Arial" w:hint="eastAsia"/>
          <w:color w:val="333333"/>
          <w:spacing w:val="2"/>
          <w:sz w:val="28"/>
          <w:szCs w:val="28"/>
        </w:rPr>
        <w:t>面标高</w:t>
      </w:r>
      <w:r w:rsidR="00466B19" w:rsidRPr="00025BEE">
        <w:rPr>
          <w:rFonts w:ascii="仿宋" w:eastAsia="仿宋" w:hAnsi="仿宋" w:cs="Arial" w:hint="eastAsia"/>
          <w:color w:val="333333"/>
          <w:spacing w:val="2"/>
          <w:sz w:val="28"/>
          <w:szCs w:val="28"/>
        </w:rPr>
        <w:t>高于车行道路面高度</w:t>
      </w:r>
      <w:r w:rsidR="00DD0929">
        <w:rPr>
          <w:rFonts w:ascii="仿宋" w:eastAsia="仿宋" w:hAnsi="仿宋" w:cs="Arial"/>
          <w:color w:val="333333"/>
          <w:spacing w:val="2"/>
          <w:sz w:val="28"/>
          <w:szCs w:val="28"/>
        </w:rPr>
        <w:t>100</w:t>
      </w:r>
      <w:r w:rsidR="00466B19" w:rsidRPr="00025BEE">
        <w:rPr>
          <w:rFonts w:ascii="仿宋" w:eastAsia="仿宋" w:hAnsi="仿宋" w:cs="Arial" w:hint="eastAsia"/>
          <w:color w:val="333333"/>
          <w:spacing w:val="2"/>
          <w:sz w:val="28"/>
          <w:szCs w:val="28"/>
        </w:rPr>
        <w:t>㎜</w:t>
      </w:r>
      <w:r w:rsidR="00774062" w:rsidRPr="00025BEE">
        <w:rPr>
          <w:rFonts w:ascii="仿宋" w:eastAsia="仿宋" w:hAnsi="仿宋" w:cs="Arial" w:hint="eastAsia"/>
          <w:color w:val="333333"/>
          <w:spacing w:val="2"/>
          <w:sz w:val="28"/>
          <w:szCs w:val="28"/>
        </w:rPr>
        <w:t>（调坡</w:t>
      </w:r>
      <w:r w:rsidR="00DD0929">
        <w:rPr>
          <w:rFonts w:ascii="仿宋" w:eastAsia="仿宋" w:hAnsi="仿宋" w:cs="Arial" w:hint="eastAsia"/>
          <w:color w:val="333333"/>
          <w:spacing w:val="2"/>
          <w:sz w:val="28"/>
          <w:szCs w:val="28"/>
        </w:rPr>
        <w:t>找平</w:t>
      </w:r>
      <w:r w:rsidR="0064626D" w:rsidRPr="00025BEE">
        <w:rPr>
          <w:rFonts w:ascii="仿宋" w:eastAsia="仿宋" w:hAnsi="仿宋" w:cs="Arial" w:hint="eastAsia"/>
          <w:color w:val="333333"/>
          <w:spacing w:val="2"/>
          <w:sz w:val="28"/>
          <w:szCs w:val="28"/>
        </w:rPr>
        <w:t>）</w:t>
      </w:r>
      <w:r w:rsidR="00D77C7D" w:rsidRPr="00025BEE">
        <w:rPr>
          <w:rFonts w:ascii="仿宋" w:eastAsia="仿宋" w:hAnsi="仿宋" w:cs="Arial"/>
          <w:color w:val="333333"/>
          <w:spacing w:val="2"/>
          <w:sz w:val="28"/>
          <w:szCs w:val="28"/>
        </w:rPr>
        <w:t>。</w:t>
      </w:r>
    </w:p>
    <w:p w14:paraId="054F0C92" w14:textId="77777777" w:rsidR="005C3321" w:rsidRDefault="005C3321" w:rsidP="00B92280">
      <w:pPr>
        <w:pStyle w:val="reader-word-layer"/>
        <w:shd w:val="clear" w:color="auto" w:fill="FCFCFC"/>
        <w:spacing w:beforeLines="100" w:before="312" w:beforeAutospacing="0" w:afterLines="50" w:after="156" w:afterAutospacing="0" w:line="400" w:lineRule="exact"/>
        <w:ind w:firstLineChars="150" w:firstLine="428"/>
        <w:jc w:val="both"/>
        <w:rPr>
          <w:rFonts w:ascii="仿宋" w:eastAsia="仿宋" w:hAnsi="仿宋" w:cs="Arial"/>
          <w:b/>
          <w:bCs/>
          <w:color w:val="333333"/>
          <w:spacing w:val="2"/>
          <w:sz w:val="28"/>
          <w:szCs w:val="28"/>
        </w:rPr>
      </w:pPr>
      <w:r>
        <w:rPr>
          <w:rFonts w:ascii="仿宋" w:eastAsia="仿宋" w:hAnsi="仿宋" w:cs="Arial" w:hint="eastAsia"/>
          <w:b/>
          <w:bCs/>
          <w:color w:val="333333"/>
          <w:spacing w:val="2"/>
          <w:sz w:val="28"/>
          <w:szCs w:val="28"/>
        </w:rPr>
        <w:lastRenderedPageBreak/>
        <w:t>3、</w:t>
      </w:r>
      <w:r w:rsidRPr="005C3321">
        <w:rPr>
          <w:rFonts w:ascii="仿宋" w:eastAsia="仿宋" w:hAnsi="仿宋" w:cs="Arial" w:hint="eastAsia"/>
          <w:b/>
          <w:bCs/>
          <w:color w:val="333333"/>
          <w:spacing w:val="2"/>
          <w:sz w:val="28"/>
          <w:szCs w:val="28"/>
        </w:rPr>
        <w:t>中心草坪东段人行道局部修复</w:t>
      </w:r>
    </w:p>
    <w:p w14:paraId="44A1E906" w14:textId="196ED499" w:rsidR="004F1960" w:rsidRDefault="00B70722" w:rsidP="004F1960">
      <w:pPr>
        <w:pStyle w:val="reader-word-layer"/>
        <w:shd w:val="clear" w:color="auto" w:fill="FCFCFC"/>
        <w:spacing w:beforeLines="100" w:before="312" w:afterLines="50" w:after="156" w:line="400" w:lineRule="exact"/>
        <w:ind w:firstLineChars="150" w:firstLine="360"/>
        <w:rPr>
          <w:rFonts w:ascii="仿宋" w:eastAsia="仿宋" w:hAnsi="仿宋" w:cs="Arial"/>
          <w:color w:val="333333"/>
          <w:spacing w:val="2"/>
          <w:sz w:val="28"/>
          <w:szCs w:val="28"/>
        </w:rPr>
      </w:pPr>
      <w:r>
        <w:rPr>
          <w:noProof/>
        </w:rPr>
        <w:drawing>
          <wp:anchor distT="0" distB="0" distL="114300" distR="114300" simplePos="0" relativeHeight="251660800" behindDoc="0" locked="0" layoutInCell="1" allowOverlap="1" wp14:anchorId="673C55A3" wp14:editId="4462B2B6">
            <wp:simplePos x="0" y="0"/>
            <wp:positionH relativeFrom="column">
              <wp:posOffset>3273425</wp:posOffset>
            </wp:positionH>
            <wp:positionV relativeFrom="paragraph">
              <wp:posOffset>777875</wp:posOffset>
            </wp:positionV>
            <wp:extent cx="3076575" cy="2282825"/>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6575" cy="2282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10AE3817" wp14:editId="6408AAFE">
            <wp:simplePos x="0" y="0"/>
            <wp:positionH relativeFrom="column">
              <wp:posOffset>102870</wp:posOffset>
            </wp:positionH>
            <wp:positionV relativeFrom="paragraph">
              <wp:posOffset>768350</wp:posOffset>
            </wp:positionV>
            <wp:extent cx="3106420" cy="2334895"/>
            <wp:effectExtent l="4762" t="0" r="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106420" cy="23348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1960">
        <w:rPr>
          <w:rFonts w:ascii="仿宋" w:eastAsia="仿宋" w:hAnsi="仿宋" w:cs="Arial" w:hint="eastAsia"/>
          <w:color w:val="333333"/>
          <w:spacing w:val="2"/>
          <w:sz w:val="28"/>
          <w:szCs w:val="28"/>
        </w:rPr>
        <w:t>挑选</w:t>
      </w:r>
      <w:r w:rsidR="004F1960" w:rsidRPr="004F1960">
        <w:rPr>
          <w:rFonts w:ascii="仿宋" w:eastAsia="仿宋" w:hAnsi="仿宋" w:cs="Arial" w:hint="eastAsia"/>
          <w:color w:val="333333"/>
          <w:spacing w:val="2"/>
          <w:sz w:val="28"/>
          <w:szCs w:val="28"/>
        </w:rPr>
        <w:t>利用</w:t>
      </w:r>
      <w:r w:rsidR="004F1960">
        <w:rPr>
          <w:rFonts w:ascii="仿宋" w:eastAsia="仿宋" w:hAnsi="仿宋" w:cs="Arial" w:hint="eastAsia"/>
          <w:color w:val="333333"/>
          <w:spacing w:val="2"/>
          <w:sz w:val="28"/>
          <w:szCs w:val="28"/>
        </w:rPr>
        <w:t>别处拆除的材料替换破损的彩砖和路沿石，对基层进行平整修复。</w:t>
      </w:r>
    </w:p>
    <w:p w14:paraId="12755690" w14:textId="77777777" w:rsidR="00D77C7D" w:rsidRPr="00BB68A8" w:rsidRDefault="00B66C0B" w:rsidP="00B92280">
      <w:pPr>
        <w:pStyle w:val="reader-word-layer"/>
        <w:shd w:val="clear" w:color="auto" w:fill="FCFCFC"/>
        <w:spacing w:beforeLines="100" w:before="312" w:beforeAutospacing="0" w:afterLines="50" w:after="156" w:afterAutospacing="0" w:line="400" w:lineRule="exact"/>
        <w:ind w:firstLineChars="150" w:firstLine="428"/>
        <w:jc w:val="both"/>
        <w:rPr>
          <w:rFonts w:ascii="仿宋" w:eastAsia="仿宋" w:hAnsi="仿宋" w:cs="Arial"/>
          <w:b/>
          <w:bCs/>
          <w:color w:val="333333"/>
          <w:spacing w:val="2"/>
          <w:sz w:val="28"/>
          <w:szCs w:val="28"/>
        </w:rPr>
      </w:pPr>
      <w:r w:rsidRPr="00BB68A8">
        <w:rPr>
          <w:rFonts w:ascii="仿宋" w:eastAsia="仿宋" w:hAnsi="仿宋" w:cs="Arial" w:hint="eastAsia"/>
          <w:b/>
          <w:bCs/>
          <w:color w:val="333333"/>
          <w:spacing w:val="2"/>
          <w:sz w:val="28"/>
          <w:szCs w:val="28"/>
        </w:rPr>
        <w:t>二、施工要求</w:t>
      </w:r>
    </w:p>
    <w:p w14:paraId="3A867B73" w14:textId="77777777" w:rsidR="00B66C0B" w:rsidRPr="00025BEE" w:rsidRDefault="00B66C0B" w:rsidP="00B92280">
      <w:pPr>
        <w:pStyle w:val="reader-word-layer"/>
        <w:shd w:val="clear" w:color="auto" w:fill="FCFCFC"/>
        <w:spacing w:before="0" w:beforeAutospacing="0" w:after="0" w:afterAutospacing="0" w:line="560" w:lineRule="exact"/>
        <w:ind w:firstLineChars="150" w:firstLine="426"/>
        <w:jc w:val="both"/>
        <w:rPr>
          <w:rFonts w:ascii="仿宋" w:eastAsia="仿宋" w:hAnsi="仿宋" w:cs="Arial" w:hint="eastAsia"/>
          <w:color w:val="333333"/>
          <w:spacing w:val="2"/>
          <w:sz w:val="28"/>
          <w:szCs w:val="28"/>
        </w:rPr>
      </w:pPr>
      <w:r w:rsidRPr="00025BEE">
        <w:rPr>
          <w:rFonts w:ascii="仿宋" w:eastAsia="仿宋" w:hAnsi="仿宋" w:cs="Arial" w:hint="eastAsia"/>
          <w:color w:val="333333"/>
          <w:spacing w:val="2"/>
          <w:sz w:val="28"/>
          <w:szCs w:val="28"/>
        </w:rPr>
        <w:t>路基挖方要按测量位置进行，路基范围内的树根、草根、垃圾应认真清除干净。挖方运距在100米以内可使用推土机推土，视路面宽度，人行边道或路肩宽度，土方量及现场存土条件，可采用不同的操作方法。</w:t>
      </w:r>
    </w:p>
    <w:p w14:paraId="543AB9E7" w14:textId="77777777" w:rsidR="00B66C0B" w:rsidRPr="00025BEE" w:rsidRDefault="00B66C0B" w:rsidP="00B92280">
      <w:pPr>
        <w:pStyle w:val="reader-word-layer"/>
        <w:shd w:val="clear" w:color="auto" w:fill="FCFCFC"/>
        <w:spacing w:before="0" w:beforeAutospacing="0" w:after="0" w:afterAutospacing="0" w:line="560" w:lineRule="exact"/>
        <w:ind w:firstLineChars="150" w:firstLine="426"/>
        <w:jc w:val="both"/>
        <w:rPr>
          <w:rFonts w:ascii="仿宋" w:eastAsia="仿宋" w:hAnsi="仿宋" w:cs="Arial" w:hint="eastAsia"/>
          <w:color w:val="333333"/>
          <w:spacing w:val="2"/>
          <w:sz w:val="28"/>
          <w:szCs w:val="28"/>
        </w:rPr>
      </w:pPr>
      <w:r w:rsidRPr="00025BEE">
        <w:rPr>
          <w:rFonts w:ascii="仿宋" w:eastAsia="仿宋" w:hAnsi="仿宋" w:cs="Arial" w:hint="eastAsia"/>
          <w:color w:val="333333"/>
          <w:spacing w:val="2"/>
          <w:sz w:val="28"/>
          <w:szCs w:val="28"/>
        </w:rPr>
        <w:t>挖方接近设计标高时，应根据土质适当预留虚高，有条件时应用平地机找平，以便压实后符合设计高程及横坡，并应根据道路中心线检查两侧路基宽度，防止偏移。</w:t>
      </w:r>
    </w:p>
    <w:p w14:paraId="6BFAA590" w14:textId="77777777" w:rsidR="00B66C0B" w:rsidRPr="00025BEE" w:rsidRDefault="00B66C0B" w:rsidP="00B92280">
      <w:pPr>
        <w:pStyle w:val="reader-word-layer"/>
        <w:shd w:val="clear" w:color="auto" w:fill="FCFCFC"/>
        <w:spacing w:before="0" w:beforeAutospacing="0" w:after="0" w:afterAutospacing="0" w:line="560" w:lineRule="exact"/>
        <w:ind w:firstLineChars="150" w:firstLine="426"/>
        <w:jc w:val="both"/>
        <w:rPr>
          <w:rFonts w:ascii="仿宋" w:eastAsia="仿宋" w:hAnsi="仿宋" w:cs="Arial" w:hint="eastAsia"/>
          <w:color w:val="333333"/>
          <w:spacing w:val="2"/>
          <w:sz w:val="28"/>
          <w:szCs w:val="28"/>
        </w:rPr>
      </w:pPr>
      <w:r w:rsidRPr="00025BEE">
        <w:rPr>
          <w:rFonts w:ascii="仿宋" w:eastAsia="仿宋" w:hAnsi="仿宋" w:cs="Arial" w:hint="eastAsia"/>
          <w:color w:val="333333"/>
          <w:spacing w:val="2"/>
          <w:sz w:val="28"/>
          <w:szCs w:val="28"/>
        </w:rPr>
        <w:t>填土前，原地面的草皮、树根、垃圾、淤泥及其它杂物应清除干净。对坑穴要填平并分层压实，原地面要大致找平。填土不得使用淤泥，垃圾及含草皮，</w:t>
      </w:r>
      <w:r w:rsidR="0037746E">
        <w:rPr>
          <w:rFonts w:ascii="仿宋" w:eastAsia="仿宋" w:hAnsi="仿宋" w:cs="Arial" w:hint="eastAsia"/>
          <w:color w:val="333333"/>
          <w:spacing w:val="2"/>
          <w:sz w:val="28"/>
          <w:szCs w:val="28"/>
        </w:rPr>
        <w:t>树</w:t>
      </w:r>
      <w:r w:rsidRPr="00025BEE">
        <w:rPr>
          <w:rFonts w:ascii="仿宋" w:eastAsia="仿宋" w:hAnsi="仿宋" w:cs="Arial" w:hint="eastAsia"/>
          <w:color w:val="333333"/>
          <w:spacing w:val="2"/>
          <w:sz w:val="28"/>
          <w:szCs w:val="28"/>
        </w:rPr>
        <w:t>根的土及腐殖土土壤过湿或过干，应进行翻晒或加水拌和，使其接近最佳含水量，较大土块应打碎以利压实。</w:t>
      </w:r>
    </w:p>
    <w:p w14:paraId="09AE6C91" w14:textId="77777777" w:rsidR="00B66C0B" w:rsidRPr="00025BEE" w:rsidRDefault="00B66C0B" w:rsidP="00B92280">
      <w:pPr>
        <w:pStyle w:val="reader-word-layer"/>
        <w:shd w:val="clear" w:color="auto" w:fill="FCFCFC"/>
        <w:spacing w:before="0" w:beforeAutospacing="0" w:after="0" w:afterAutospacing="0" w:line="560" w:lineRule="exact"/>
        <w:ind w:firstLineChars="150" w:firstLine="426"/>
        <w:jc w:val="both"/>
        <w:rPr>
          <w:rFonts w:ascii="仿宋" w:eastAsia="仿宋" w:hAnsi="仿宋" w:cs="Arial"/>
          <w:color w:val="333333"/>
          <w:spacing w:val="2"/>
          <w:sz w:val="28"/>
          <w:szCs w:val="28"/>
        </w:rPr>
      </w:pPr>
      <w:r w:rsidRPr="00025BEE">
        <w:rPr>
          <w:rFonts w:ascii="仿宋" w:eastAsia="仿宋" w:hAnsi="仿宋" w:cs="Arial" w:hint="eastAsia"/>
          <w:color w:val="333333"/>
          <w:spacing w:val="2"/>
          <w:sz w:val="28"/>
          <w:szCs w:val="28"/>
        </w:rPr>
        <w:t>使用机械压实，路边要留出适当宽度，防止车翻伤人，碾压从路边开始逐渐移向路中，并于全宽内均匀压实，坑洼要随时填补平整，发现弹软现象，应进行翻晒或改换干土，路边碾压不到之处，要用人工夯实或</w:t>
      </w:r>
      <w:r w:rsidRPr="00025BEE">
        <w:rPr>
          <w:rFonts w:ascii="仿宋" w:eastAsia="仿宋" w:hAnsi="仿宋" w:cs="Arial" w:hint="eastAsia"/>
          <w:color w:val="333333"/>
          <w:spacing w:val="2"/>
          <w:sz w:val="28"/>
          <w:szCs w:val="28"/>
        </w:rPr>
        <w:lastRenderedPageBreak/>
        <w:t>用小型压实机具压实。路基填土要分层碾压，含水量要适度，过湿应进行翻晒，过干应洒水翻拌均匀。</w:t>
      </w:r>
    </w:p>
    <w:p w14:paraId="0387B5D8" w14:textId="77777777" w:rsidR="00D11F07" w:rsidRDefault="00192164" w:rsidP="004F1960">
      <w:pPr>
        <w:pStyle w:val="reader-word-layer"/>
        <w:shd w:val="clear" w:color="auto" w:fill="FCFCFC"/>
        <w:spacing w:before="0" w:beforeAutospacing="0" w:after="0" w:afterAutospacing="0" w:line="560" w:lineRule="exact"/>
        <w:ind w:firstLineChars="150" w:firstLine="426"/>
        <w:jc w:val="both"/>
        <w:rPr>
          <w:rFonts w:ascii="仿宋" w:eastAsia="仿宋" w:hAnsi="仿宋" w:cs="Arial"/>
          <w:color w:val="333333"/>
          <w:spacing w:val="2"/>
          <w:sz w:val="28"/>
          <w:szCs w:val="28"/>
        </w:rPr>
      </w:pPr>
      <w:r w:rsidRPr="00025BEE">
        <w:rPr>
          <w:rFonts w:ascii="仿宋" w:eastAsia="仿宋" w:hAnsi="仿宋" w:cs="Arial" w:hint="eastAsia"/>
          <w:color w:val="333333"/>
          <w:spacing w:val="2"/>
          <w:sz w:val="28"/>
          <w:szCs w:val="28"/>
        </w:rPr>
        <w:t>路面采用商品混凝土浇筑，伸缝应与路面中心线垂直，缝宽宜为20mm；缩缝采用切缝法施工，当混凝土强度达到设计强度的30%时用切缝机切割，宽度宜为4—6mm，油膏填缝。采用薄膜养护，养护时间不低于14d。</w:t>
      </w:r>
    </w:p>
    <w:p w14:paraId="0857D7AB" w14:textId="77777777" w:rsidR="00D11F07" w:rsidRPr="00D11F07" w:rsidRDefault="004F1960" w:rsidP="00D11F07">
      <w:pPr>
        <w:pStyle w:val="reader-word-layer"/>
        <w:shd w:val="clear" w:color="auto" w:fill="FCFCFC"/>
        <w:spacing w:before="0" w:beforeAutospacing="0" w:after="0" w:afterAutospacing="0" w:line="560" w:lineRule="exact"/>
        <w:ind w:firstLineChars="150" w:firstLine="426"/>
        <w:jc w:val="both"/>
        <w:rPr>
          <w:rFonts w:ascii="仿宋" w:eastAsia="仿宋" w:hAnsi="仿宋" w:cs="Arial" w:hint="eastAsia"/>
          <w:color w:val="333333"/>
          <w:spacing w:val="2"/>
          <w:sz w:val="28"/>
          <w:szCs w:val="28"/>
        </w:rPr>
      </w:pPr>
      <w:r>
        <w:rPr>
          <w:rFonts w:ascii="仿宋" w:eastAsia="仿宋" w:hAnsi="仿宋" w:cs="Arial" w:hint="eastAsia"/>
          <w:color w:val="333333"/>
          <w:spacing w:val="2"/>
          <w:sz w:val="28"/>
          <w:szCs w:val="28"/>
        </w:rPr>
        <w:t>人行道</w:t>
      </w:r>
      <w:r w:rsidR="00D11F07">
        <w:rPr>
          <w:rFonts w:ascii="仿宋" w:eastAsia="仿宋" w:hAnsi="仿宋" w:cs="Arial" w:hint="eastAsia"/>
          <w:color w:val="333333"/>
          <w:spacing w:val="2"/>
          <w:sz w:val="28"/>
          <w:szCs w:val="28"/>
        </w:rPr>
        <w:t>需</w:t>
      </w:r>
      <w:r w:rsidRPr="004F1960">
        <w:rPr>
          <w:rFonts w:ascii="仿宋" w:eastAsia="仿宋" w:hAnsi="仿宋" w:cs="Arial" w:hint="eastAsia"/>
          <w:color w:val="333333"/>
          <w:spacing w:val="2"/>
          <w:sz w:val="28"/>
          <w:szCs w:val="28"/>
        </w:rPr>
        <w:t>对病害部位按</w:t>
      </w:r>
      <w:r w:rsidR="00D11F07">
        <w:rPr>
          <w:rFonts w:ascii="仿宋" w:eastAsia="仿宋" w:hAnsi="仿宋" w:cs="Arial" w:hint="eastAsia"/>
          <w:color w:val="333333"/>
          <w:spacing w:val="2"/>
          <w:sz w:val="28"/>
          <w:szCs w:val="28"/>
        </w:rPr>
        <w:t>施工规范</w:t>
      </w:r>
      <w:r w:rsidRPr="004F1960">
        <w:rPr>
          <w:rFonts w:ascii="仿宋" w:eastAsia="仿宋" w:hAnsi="仿宋" w:cs="Arial" w:hint="eastAsia"/>
          <w:color w:val="333333"/>
          <w:spacing w:val="2"/>
          <w:sz w:val="28"/>
          <w:szCs w:val="28"/>
        </w:rPr>
        <w:t>要求进行挖除补强</w:t>
      </w:r>
      <w:r w:rsidR="00D11F07">
        <w:rPr>
          <w:rFonts w:ascii="仿宋" w:eastAsia="仿宋" w:hAnsi="仿宋" w:cs="Arial" w:hint="eastAsia"/>
          <w:color w:val="333333"/>
          <w:spacing w:val="2"/>
          <w:sz w:val="28"/>
          <w:szCs w:val="28"/>
        </w:rPr>
        <w:t>，</w:t>
      </w:r>
      <w:r w:rsidR="00D11F07" w:rsidRPr="00D11F07">
        <w:rPr>
          <w:rFonts w:ascii="仿宋" w:eastAsia="仿宋" w:hAnsi="仿宋" w:cs="Arial" w:hint="eastAsia"/>
          <w:color w:val="333333"/>
          <w:spacing w:val="2"/>
          <w:sz w:val="28"/>
          <w:szCs w:val="28"/>
        </w:rPr>
        <w:t>基层材料</w:t>
      </w:r>
      <w:r w:rsidR="00D11F07">
        <w:rPr>
          <w:rFonts w:ascii="仿宋" w:eastAsia="仿宋" w:hAnsi="仿宋" w:cs="Arial" w:hint="eastAsia"/>
          <w:color w:val="333333"/>
          <w:spacing w:val="2"/>
          <w:sz w:val="28"/>
          <w:szCs w:val="28"/>
        </w:rPr>
        <w:t>可</w:t>
      </w:r>
      <w:r w:rsidR="00D11F07" w:rsidRPr="00D11F07">
        <w:rPr>
          <w:rFonts w:ascii="仿宋" w:eastAsia="仿宋" w:hAnsi="仿宋" w:cs="Arial" w:hint="eastAsia"/>
          <w:color w:val="333333"/>
          <w:spacing w:val="2"/>
          <w:sz w:val="28"/>
          <w:szCs w:val="28"/>
        </w:rPr>
        <w:t>采用预拌混凝土或</w:t>
      </w:r>
      <w:r w:rsidR="00D11F07">
        <w:rPr>
          <w:rFonts w:ascii="仿宋" w:eastAsia="仿宋" w:hAnsi="仿宋" w:cs="Arial" w:hint="eastAsia"/>
          <w:color w:val="333333"/>
          <w:spacing w:val="2"/>
          <w:sz w:val="28"/>
          <w:szCs w:val="28"/>
        </w:rPr>
        <w:t>沙石集配压实。</w:t>
      </w:r>
      <w:r w:rsidR="00D11F07" w:rsidRPr="00D11F07">
        <w:rPr>
          <w:rFonts w:ascii="仿宋" w:eastAsia="仿宋" w:hAnsi="仿宋" w:cs="Arial" w:hint="eastAsia"/>
          <w:color w:val="333333"/>
          <w:spacing w:val="2"/>
          <w:sz w:val="28"/>
          <w:szCs w:val="28"/>
        </w:rPr>
        <w:t>水泥混凝土基层伸缩缝设置应</w:t>
      </w:r>
      <w:r w:rsidR="00D11F07">
        <w:rPr>
          <w:rFonts w:ascii="仿宋" w:eastAsia="仿宋" w:hAnsi="仿宋" w:cs="Arial" w:hint="eastAsia"/>
          <w:color w:val="333333"/>
          <w:spacing w:val="2"/>
          <w:sz w:val="28"/>
          <w:szCs w:val="28"/>
        </w:rPr>
        <w:t>按</w:t>
      </w:r>
      <w:r w:rsidR="00D11F07" w:rsidRPr="00D11F07">
        <w:rPr>
          <w:rFonts w:ascii="仿宋" w:eastAsia="仿宋" w:hAnsi="仿宋" w:cs="Arial" w:hint="eastAsia"/>
          <w:color w:val="333333"/>
          <w:spacing w:val="2"/>
          <w:sz w:val="28"/>
          <w:szCs w:val="28"/>
        </w:rPr>
        <w:t>间距≤5m、缝宽20~25mm</w:t>
      </w:r>
      <w:r w:rsidR="00D11F07">
        <w:rPr>
          <w:rFonts w:ascii="仿宋" w:eastAsia="仿宋" w:hAnsi="仿宋" w:cs="Arial" w:hint="eastAsia"/>
          <w:color w:val="333333"/>
          <w:spacing w:val="2"/>
          <w:sz w:val="28"/>
          <w:szCs w:val="28"/>
        </w:rPr>
        <w:t>设置，</w:t>
      </w:r>
      <w:r w:rsidR="00D11F07" w:rsidRPr="00D11F07">
        <w:rPr>
          <w:rFonts w:ascii="仿宋" w:eastAsia="仿宋" w:hAnsi="仿宋" w:cs="Arial" w:hint="eastAsia"/>
          <w:color w:val="333333"/>
          <w:spacing w:val="2"/>
          <w:sz w:val="28"/>
          <w:szCs w:val="28"/>
        </w:rPr>
        <w:t>且应和面层的伸缩缝对齐。</w:t>
      </w:r>
      <w:r w:rsidR="00D11F07">
        <w:rPr>
          <w:rFonts w:ascii="仿宋" w:eastAsia="仿宋" w:hAnsi="仿宋" w:cs="Arial" w:hint="eastAsia"/>
          <w:color w:val="333333"/>
          <w:spacing w:val="2"/>
          <w:sz w:val="28"/>
          <w:szCs w:val="28"/>
        </w:rPr>
        <w:t>彩砖</w:t>
      </w:r>
      <w:r w:rsidR="00D11F07" w:rsidRPr="00D11F07">
        <w:rPr>
          <w:rFonts w:ascii="仿宋" w:eastAsia="仿宋" w:hAnsi="仿宋" w:cs="Arial" w:hint="eastAsia"/>
          <w:color w:val="333333"/>
          <w:spacing w:val="2"/>
          <w:sz w:val="28"/>
          <w:szCs w:val="28"/>
        </w:rPr>
        <w:t>铺砌过程中</w:t>
      </w:r>
      <w:r w:rsidR="00D11F07">
        <w:rPr>
          <w:rFonts w:ascii="仿宋" w:eastAsia="仿宋" w:hAnsi="仿宋" w:cs="Arial" w:hint="eastAsia"/>
          <w:color w:val="333333"/>
          <w:spacing w:val="2"/>
          <w:sz w:val="28"/>
          <w:szCs w:val="28"/>
        </w:rPr>
        <w:t>应</w:t>
      </w:r>
      <w:r w:rsidR="00D11F07" w:rsidRPr="00D11F07">
        <w:rPr>
          <w:rFonts w:ascii="仿宋" w:eastAsia="仿宋" w:hAnsi="仿宋" w:cs="Arial" w:hint="eastAsia"/>
          <w:color w:val="333333"/>
          <w:spacing w:val="2"/>
          <w:sz w:val="28"/>
          <w:szCs w:val="28"/>
        </w:rPr>
        <w:t>随时检查横坡、纵坡、纵缝直顺度、横缝直顺度、平整度、相邻块高差等指标，发现问题及时修整。面层应无明显色差，拼装应正确。铺砌应稳固，无翘边、翘角现象。表面应平整，拼缝应顺直、且缝宽均匀一致。横坡应平顺，无积水、反坡缺陷</w:t>
      </w:r>
      <w:r w:rsidR="00D11F07">
        <w:rPr>
          <w:rFonts w:ascii="仿宋" w:eastAsia="仿宋" w:hAnsi="仿宋" w:cs="Arial" w:hint="eastAsia"/>
          <w:color w:val="333333"/>
          <w:spacing w:val="2"/>
          <w:sz w:val="28"/>
          <w:szCs w:val="28"/>
        </w:rPr>
        <w:t>；</w:t>
      </w:r>
      <w:r w:rsidR="00D11F07" w:rsidRPr="00D11F07">
        <w:rPr>
          <w:rFonts w:ascii="仿宋" w:eastAsia="仿宋" w:hAnsi="仿宋" w:cs="Arial" w:hint="eastAsia"/>
          <w:color w:val="333333"/>
          <w:spacing w:val="2"/>
          <w:sz w:val="28"/>
          <w:szCs w:val="28"/>
        </w:rPr>
        <w:t>面层与安装于路面的设施设备和相邻建（构）筑物衔接和顺</w:t>
      </w:r>
      <w:r w:rsidR="00D11F07">
        <w:rPr>
          <w:rFonts w:ascii="仿宋" w:eastAsia="仿宋" w:hAnsi="仿宋" w:cs="Arial" w:hint="eastAsia"/>
          <w:color w:val="333333"/>
          <w:spacing w:val="2"/>
          <w:sz w:val="28"/>
          <w:szCs w:val="28"/>
        </w:rPr>
        <w:t>。</w:t>
      </w:r>
    </w:p>
    <w:p w14:paraId="2CF97771" w14:textId="77777777" w:rsidR="00B92280" w:rsidRDefault="00B92280" w:rsidP="00025BEE">
      <w:pPr>
        <w:pStyle w:val="reader-word-layer"/>
        <w:shd w:val="clear" w:color="auto" w:fill="FCFCFC"/>
        <w:spacing w:before="0" w:beforeAutospacing="0" w:after="0" w:afterAutospacing="0" w:line="400" w:lineRule="exact"/>
        <w:ind w:firstLineChars="150" w:firstLine="426"/>
        <w:jc w:val="both"/>
        <w:rPr>
          <w:rFonts w:ascii="仿宋" w:eastAsia="仿宋" w:hAnsi="仿宋" w:cs="Arial"/>
          <w:color w:val="333333"/>
          <w:spacing w:val="2"/>
          <w:sz w:val="28"/>
          <w:szCs w:val="28"/>
        </w:rPr>
      </w:pPr>
    </w:p>
    <w:p w14:paraId="7967E5FE" w14:textId="77777777" w:rsidR="00B92280" w:rsidRDefault="00B92280" w:rsidP="00025BEE">
      <w:pPr>
        <w:pStyle w:val="reader-word-layer"/>
        <w:shd w:val="clear" w:color="auto" w:fill="FCFCFC"/>
        <w:spacing w:before="0" w:beforeAutospacing="0" w:after="0" w:afterAutospacing="0" w:line="400" w:lineRule="exact"/>
        <w:ind w:firstLineChars="150" w:firstLine="426"/>
        <w:jc w:val="both"/>
        <w:rPr>
          <w:rFonts w:ascii="仿宋" w:eastAsia="仿宋" w:hAnsi="仿宋" w:cs="Arial"/>
          <w:color w:val="333333"/>
          <w:spacing w:val="2"/>
          <w:sz w:val="28"/>
          <w:szCs w:val="28"/>
        </w:rPr>
      </w:pPr>
    </w:p>
    <w:p w14:paraId="21EF271A" w14:textId="77777777" w:rsidR="00B92280" w:rsidRDefault="00B92280" w:rsidP="00025BEE">
      <w:pPr>
        <w:pStyle w:val="reader-word-layer"/>
        <w:shd w:val="clear" w:color="auto" w:fill="FCFCFC"/>
        <w:spacing w:before="0" w:beforeAutospacing="0" w:after="0" w:afterAutospacing="0" w:line="400" w:lineRule="exact"/>
        <w:ind w:firstLineChars="150" w:firstLine="426"/>
        <w:jc w:val="both"/>
        <w:rPr>
          <w:rFonts w:ascii="仿宋" w:eastAsia="仿宋" w:hAnsi="仿宋" w:cs="Arial"/>
          <w:color w:val="333333"/>
          <w:spacing w:val="2"/>
          <w:sz w:val="28"/>
          <w:szCs w:val="28"/>
        </w:rPr>
      </w:pPr>
    </w:p>
    <w:p w14:paraId="6EBBE496" w14:textId="77777777" w:rsidR="00B92280" w:rsidRDefault="00B92280" w:rsidP="00025BEE">
      <w:pPr>
        <w:pStyle w:val="reader-word-layer"/>
        <w:shd w:val="clear" w:color="auto" w:fill="FCFCFC"/>
        <w:spacing w:before="0" w:beforeAutospacing="0" w:after="0" w:afterAutospacing="0" w:line="400" w:lineRule="exact"/>
        <w:ind w:firstLineChars="150" w:firstLine="426"/>
        <w:jc w:val="both"/>
        <w:rPr>
          <w:rFonts w:ascii="仿宋" w:eastAsia="仿宋" w:hAnsi="仿宋" w:cs="Arial"/>
          <w:color w:val="333333"/>
          <w:spacing w:val="2"/>
          <w:sz w:val="28"/>
          <w:szCs w:val="28"/>
        </w:rPr>
      </w:pPr>
    </w:p>
    <w:p w14:paraId="393D4E05" w14:textId="77777777" w:rsidR="00B92280" w:rsidRDefault="00B92280" w:rsidP="00025BEE">
      <w:pPr>
        <w:pStyle w:val="reader-word-layer"/>
        <w:shd w:val="clear" w:color="auto" w:fill="FCFCFC"/>
        <w:spacing w:before="0" w:beforeAutospacing="0" w:after="0" w:afterAutospacing="0" w:line="400" w:lineRule="exact"/>
        <w:ind w:firstLineChars="150" w:firstLine="426"/>
        <w:jc w:val="both"/>
        <w:rPr>
          <w:rFonts w:ascii="仿宋" w:eastAsia="仿宋" w:hAnsi="仿宋" w:cs="Arial"/>
          <w:color w:val="333333"/>
          <w:spacing w:val="2"/>
          <w:sz w:val="28"/>
          <w:szCs w:val="28"/>
        </w:rPr>
      </w:pPr>
    </w:p>
    <w:p w14:paraId="7FE6F5A5" w14:textId="77777777" w:rsidR="00B92280" w:rsidRDefault="00B92280" w:rsidP="00025BEE">
      <w:pPr>
        <w:pStyle w:val="reader-word-layer"/>
        <w:shd w:val="clear" w:color="auto" w:fill="FCFCFC"/>
        <w:spacing w:before="0" w:beforeAutospacing="0" w:after="0" w:afterAutospacing="0" w:line="400" w:lineRule="exact"/>
        <w:ind w:firstLineChars="150" w:firstLine="426"/>
        <w:jc w:val="both"/>
        <w:rPr>
          <w:rFonts w:ascii="仿宋" w:eastAsia="仿宋" w:hAnsi="仿宋" w:cs="Arial"/>
          <w:color w:val="333333"/>
          <w:spacing w:val="2"/>
          <w:sz w:val="28"/>
          <w:szCs w:val="28"/>
        </w:rPr>
      </w:pPr>
    </w:p>
    <w:p w14:paraId="5A6AC75B" w14:textId="77777777" w:rsidR="00B92280" w:rsidRDefault="00B92280" w:rsidP="00025BEE">
      <w:pPr>
        <w:pStyle w:val="reader-word-layer"/>
        <w:shd w:val="clear" w:color="auto" w:fill="FCFCFC"/>
        <w:spacing w:before="0" w:beforeAutospacing="0" w:after="0" w:afterAutospacing="0" w:line="400" w:lineRule="exact"/>
        <w:ind w:firstLineChars="150" w:firstLine="426"/>
        <w:jc w:val="both"/>
        <w:rPr>
          <w:rFonts w:ascii="仿宋" w:eastAsia="仿宋" w:hAnsi="仿宋" w:cs="Arial"/>
          <w:color w:val="333333"/>
          <w:spacing w:val="2"/>
          <w:sz w:val="28"/>
          <w:szCs w:val="28"/>
        </w:rPr>
      </w:pPr>
    </w:p>
    <w:p w14:paraId="4D6ED72F" w14:textId="77777777" w:rsidR="000A600C" w:rsidRDefault="000A600C" w:rsidP="00025BEE">
      <w:pPr>
        <w:pStyle w:val="reader-word-layer"/>
        <w:shd w:val="clear" w:color="auto" w:fill="FCFCFC"/>
        <w:spacing w:before="0" w:beforeAutospacing="0" w:after="0" w:afterAutospacing="0" w:line="400" w:lineRule="exact"/>
        <w:ind w:firstLineChars="150" w:firstLine="426"/>
        <w:jc w:val="both"/>
        <w:rPr>
          <w:rFonts w:ascii="仿宋" w:eastAsia="仿宋" w:hAnsi="仿宋" w:cs="Arial"/>
          <w:color w:val="333333"/>
          <w:spacing w:val="2"/>
          <w:sz w:val="28"/>
          <w:szCs w:val="28"/>
        </w:rPr>
      </w:pPr>
    </w:p>
    <w:p w14:paraId="3041F9D8" w14:textId="77777777" w:rsidR="000A600C" w:rsidRDefault="000A600C" w:rsidP="00025BEE">
      <w:pPr>
        <w:pStyle w:val="reader-word-layer"/>
        <w:shd w:val="clear" w:color="auto" w:fill="FCFCFC"/>
        <w:spacing w:before="0" w:beforeAutospacing="0" w:after="0" w:afterAutospacing="0" w:line="400" w:lineRule="exact"/>
        <w:ind w:firstLineChars="150" w:firstLine="426"/>
        <w:jc w:val="both"/>
        <w:rPr>
          <w:rFonts w:ascii="仿宋" w:eastAsia="仿宋" w:hAnsi="仿宋" w:cs="Arial"/>
          <w:color w:val="333333"/>
          <w:spacing w:val="2"/>
          <w:sz w:val="28"/>
          <w:szCs w:val="28"/>
        </w:rPr>
      </w:pPr>
    </w:p>
    <w:p w14:paraId="6E1AB027" w14:textId="77777777" w:rsidR="000A600C" w:rsidRDefault="000A600C" w:rsidP="00025BEE">
      <w:pPr>
        <w:pStyle w:val="reader-word-layer"/>
        <w:shd w:val="clear" w:color="auto" w:fill="FCFCFC"/>
        <w:spacing w:before="0" w:beforeAutospacing="0" w:after="0" w:afterAutospacing="0" w:line="400" w:lineRule="exact"/>
        <w:ind w:firstLineChars="150" w:firstLine="426"/>
        <w:jc w:val="both"/>
        <w:rPr>
          <w:rFonts w:ascii="仿宋" w:eastAsia="仿宋" w:hAnsi="仿宋" w:cs="Arial"/>
          <w:color w:val="333333"/>
          <w:spacing w:val="2"/>
          <w:sz w:val="28"/>
          <w:szCs w:val="28"/>
        </w:rPr>
      </w:pPr>
    </w:p>
    <w:p w14:paraId="10E4BC76" w14:textId="77777777" w:rsidR="000A600C" w:rsidRDefault="000A600C" w:rsidP="00025BEE">
      <w:pPr>
        <w:pStyle w:val="reader-word-layer"/>
        <w:shd w:val="clear" w:color="auto" w:fill="FCFCFC"/>
        <w:spacing w:before="0" w:beforeAutospacing="0" w:after="0" w:afterAutospacing="0" w:line="400" w:lineRule="exact"/>
        <w:ind w:firstLineChars="150" w:firstLine="426"/>
        <w:jc w:val="both"/>
        <w:rPr>
          <w:rFonts w:ascii="仿宋" w:eastAsia="仿宋" w:hAnsi="仿宋" w:cs="Arial"/>
          <w:color w:val="333333"/>
          <w:spacing w:val="2"/>
          <w:sz w:val="28"/>
          <w:szCs w:val="28"/>
        </w:rPr>
      </w:pPr>
    </w:p>
    <w:p w14:paraId="321EAABF" w14:textId="77777777" w:rsidR="000A600C" w:rsidRDefault="000A600C" w:rsidP="00025BEE">
      <w:pPr>
        <w:pStyle w:val="reader-word-layer"/>
        <w:shd w:val="clear" w:color="auto" w:fill="FCFCFC"/>
        <w:spacing w:before="0" w:beforeAutospacing="0" w:after="0" w:afterAutospacing="0" w:line="400" w:lineRule="exact"/>
        <w:ind w:firstLineChars="150" w:firstLine="426"/>
        <w:jc w:val="both"/>
        <w:rPr>
          <w:rFonts w:ascii="仿宋" w:eastAsia="仿宋" w:hAnsi="仿宋" w:cs="Arial"/>
          <w:color w:val="333333"/>
          <w:spacing w:val="2"/>
          <w:sz w:val="28"/>
          <w:szCs w:val="28"/>
        </w:rPr>
      </w:pPr>
    </w:p>
    <w:p w14:paraId="5D893DD9" w14:textId="77777777" w:rsidR="000A600C" w:rsidRDefault="000A600C" w:rsidP="00025BEE">
      <w:pPr>
        <w:pStyle w:val="reader-word-layer"/>
        <w:shd w:val="clear" w:color="auto" w:fill="FCFCFC"/>
        <w:spacing w:before="0" w:beforeAutospacing="0" w:after="0" w:afterAutospacing="0" w:line="400" w:lineRule="exact"/>
        <w:ind w:firstLineChars="150" w:firstLine="426"/>
        <w:jc w:val="both"/>
        <w:rPr>
          <w:rFonts w:ascii="仿宋" w:eastAsia="仿宋" w:hAnsi="仿宋" w:cs="Arial"/>
          <w:color w:val="333333"/>
          <w:spacing w:val="2"/>
          <w:sz w:val="28"/>
          <w:szCs w:val="28"/>
        </w:rPr>
      </w:pPr>
    </w:p>
    <w:p w14:paraId="75168D36" w14:textId="77777777" w:rsidR="000A600C" w:rsidRDefault="000A600C" w:rsidP="00025BEE">
      <w:pPr>
        <w:pStyle w:val="reader-word-layer"/>
        <w:shd w:val="clear" w:color="auto" w:fill="FCFCFC"/>
        <w:spacing w:before="0" w:beforeAutospacing="0" w:after="0" w:afterAutospacing="0" w:line="400" w:lineRule="exact"/>
        <w:ind w:firstLineChars="150" w:firstLine="426"/>
        <w:jc w:val="both"/>
        <w:rPr>
          <w:rFonts w:ascii="仿宋" w:eastAsia="仿宋" w:hAnsi="仿宋" w:cs="Arial"/>
          <w:color w:val="333333"/>
          <w:spacing w:val="2"/>
          <w:sz w:val="28"/>
          <w:szCs w:val="28"/>
        </w:rPr>
      </w:pPr>
    </w:p>
    <w:p w14:paraId="7D345995" w14:textId="77777777" w:rsidR="000A600C" w:rsidRDefault="000A600C" w:rsidP="00025BEE">
      <w:pPr>
        <w:pStyle w:val="reader-word-layer"/>
        <w:shd w:val="clear" w:color="auto" w:fill="FCFCFC"/>
        <w:spacing w:before="0" w:beforeAutospacing="0" w:after="0" w:afterAutospacing="0" w:line="400" w:lineRule="exact"/>
        <w:ind w:firstLineChars="150" w:firstLine="426"/>
        <w:jc w:val="both"/>
        <w:rPr>
          <w:rFonts w:ascii="仿宋" w:eastAsia="仿宋" w:hAnsi="仿宋" w:cs="Arial"/>
          <w:color w:val="333333"/>
          <w:spacing w:val="2"/>
          <w:sz w:val="28"/>
          <w:szCs w:val="28"/>
        </w:rPr>
      </w:pPr>
    </w:p>
    <w:p w14:paraId="5C5DAAD4" w14:textId="77777777" w:rsidR="000A600C" w:rsidRPr="00025BEE" w:rsidRDefault="000A600C" w:rsidP="00025BEE">
      <w:pPr>
        <w:pStyle w:val="reader-word-layer"/>
        <w:shd w:val="clear" w:color="auto" w:fill="FCFCFC"/>
        <w:spacing w:before="0" w:beforeAutospacing="0" w:after="0" w:afterAutospacing="0" w:line="400" w:lineRule="exact"/>
        <w:ind w:firstLineChars="150" w:firstLine="426"/>
        <w:jc w:val="both"/>
        <w:rPr>
          <w:rFonts w:ascii="仿宋" w:eastAsia="仿宋" w:hAnsi="仿宋" w:cs="Arial" w:hint="eastAsia"/>
          <w:color w:val="333333"/>
          <w:spacing w:val="2"/>
          <w:sz w:val="28"/>
          <w:szCs w:val="28"/>
        </w:rPr>
      </w:pPr>
    </w:p>
    <w:p w14:paraId="106F710B" w14:textId="77777777" w:rsidR="00025BEE" w:rsidRDefault="00025BEE" w:rsidP="00025BEE">
      <w:pPr>
        <w:pStyle w:val="reader-word-layer"/>
        <w:shd w:val="clear" w:color="auto" w:fill="FCFCFC"/>
        <w:spacing w:before="0" w:beforeAutospacing="0" w:after="0" w:afterAutospacing="0" w:line="400" w:lineRule="exact"/>
        <w:jc w:val="center"/>
        <w:rPr>
          <w:rFonts w:ascii="黑体" w:eastAsia="黑体" w:hAnsi="黑体" w:cs="Arial"/>
          <w:color w:val="333333"/>
          <w:spacing w:val="2"/>
          <w:sz w:val="32"/>
          <w:szCs w:val="32"/>
        </w:rPr>
      </w:pPr>
    </w:p>
    <w:p w14:paraId="1E50674C" w14:textId="77777777" w:rsidR="00774062" w:rsidRDefault="00774062" w:rsidP="00025BEE">
      <w:pPr>
        <w:pStyle w:val="reader-word-layer"/>
        <w:shd w:val="clear" w:color="auto" w:fill="FCFCFC"/>
        <w:spacing w:before="0" w:beforeAutospacing="0" w:after="0" w:afterAutospacing="0" w:line="400" w:lineRule="exact"/>
        <w:jc w:val="center"/>
        <w:rPr>
          <w:rFonts w:ascii="黑体" w:eastAsia="黑体" w:hAnsi="黑体" w:cs="Arial"/>
          <w:color w:val="333333"/>
          <w:spacing w:val="2"/>
          <w:sz w:val="32"/>
          <w:szCs w:val="32"/>
        </w:rPr>
      </w:pPr>
      <w:bookmarkStart w:id="11" w:name="_Hlk128577647"/>
      <w:r w:rsidRPr="00025BEE">
        <w:rPr>
          <w:rFonts w:ascii="黑体" w:eastAsia="黑体" w:hAnsi="黑体" w:cs="Arial" w:hint="eastAsia"/>
          <w:color w:val="333333"/>
          <w:spacing w:val="2"/>
          <w:sz w:val="32"/>
          <w:szCs w:val="32"/>
        </w:rPr>
        <w:lastRenderedPageBreak/>
        <w:t>第三章  投标文件</w:t>
      </w:r>
      <w:r w:rsidR="005929BF">
        <w:rPr>
          <w:rFonts w:ascii="黑体" w:eastAsia="黑体" w:hAnsi="黑体" w:cs="Arial" w:hint="eastAsia"/>
          <w:color w:val="333333"/>
          <w:spacing w:val="2"/>
          <w:sz w:val="32"/>
          <w:szCs w:val="32"/>
        </w:rPr>
        <w:t>要求</w:t>
      </w:r>
    </w:p>
    <w:bookmarkEnd w:id="11"/>
    <w:p w14:paraId="0D97A036" w14:textId="77777777" w:rsidR="00025BEE" w:rsidRPr="00025BEE" w:rsidRDefault="00025BEE" w:rsidP="00025BEE">
      <w:pPr>
        <w:pStyle w:val="reader-word-layer"/>
        <w:shd w:val="clear" w:color="auto" w:fill="FCFCFC"/>
        <w:spacing w:before="0" w:beforeAutospacing="0" w:after="0" w:afterAutospacing="0" w:line="400" w:lineRule="exact"/>
        <w:jc w:val="center"/>
        <w:rPr>
          <w:rFonts w:ascii="黑体" w:eastAsia="黑体" w:hAnsi="黑体" w:cs="Arial" w:hint="eastAsia"/>
          <w:color w:val="333333"/>
          <w:spacing w:val="2"/>
          <w:sz w:val="32"/>
          <w:szCs w:val="32"/>
        </w:rPr>
      </w:pPr>
    </w:p>
    <w:p w14:paraId="0CE9E3AE" w14:textId="77777777" w:rsidR="00774062" w:rsidRDefault="00774062" w:rsidP="00B92280">
      <w:pPr>
        <w:pStyle w:val="reader-word-layer"/>
        <w:shd w:val="clear" w:color="auto" w:fill="FCFCFC"/>
        <w:spacing w:before="0" w:beforeAutospacing="0" w:after="0" w:afterAutospacing="0" w:line="560" w:lineRule="exact"/>
        <w:ind w:firstLineChars="150" w:firstLine="426"/>
        <w:jc w:val="both"/>
        <w:rPr>
          <w:rFonts w:ascii="仿宋" w:eastAsia="仿宋" w:hAnsi="仿宋" w:cs="Arial"/>
          <w:color w:val="333333"/>
          <w:spacing w:val="2"/>
          <w:sz w:val="28"/>
          <w:szCs w:val="28"/>
        </w:rPr>
      </w:pPr>
      <w:r>
        <w:rPr>
          <w:rFonts w:ascii="仿宋" w:eastAsia="仿宋" w:hAnsi="仿宋" w:cs="Arial" w:hint="eastAsia"/>
          <w:color w:val="333333"/>
          <w:spacing w:val="2"/>
          <w:sz w:val="28"/>
          <w:szCs w:val="28"/>
        </w:rPr>
        <w:t>投标人应当按照招标文件要求编制投标文件，投标文件应对招标文件提出条件做出响应，投标文件应包括商务部分和技术部分：</w:t>
      </w:r>
    </w:p>
    <w:p w14:paraId="03D03633" w14:textId="77777777" w:rsidR="00774062" w:rsidRDefault="00774062" w:rsidP="00B92280">
      <w:pPr>
        <w:pStyle w:val="reader-word-layer"/>
        <w:shd w:val="clear" w:color="auto" w:fill="FCFCFC"/>
        <w:spacing w:before="0" w:beforeAutospacing="0" w:after="0" w:afterAutospacing="0" w:line="560" w:lineRule="exact"/>
        <w:ind w:firstLineChars="150" w:firstLine="426"/>
        <w:jc w:val="both"/>
        <w:rPr>
          <w:rFonts w:ascii="仿宋" w:eastAsia="仿宋" w:hAnsi="仿宋" w:cs="Arial"/>
          <w:color w:val="333333"/>
          <w:spacing w:val="2"/>
          <w:sz w:val="28"/>
          <w:szCs w:val="28"/>
        </w:rPr>
      </w:pPr>
      <w:r>
        <w:rPr>
          <w:rFonts w:ascii="仿宋" w:eastAsia="仿宋" w:hAnsi="仿宋" w:cs="Arial"/>
          <w:color w:val="333333"/>
          <w:spacing w:val="2"/>
          <w:sz w:val="28"/>
          <w:szCs w:val="28"/>
        </w:rPr>
        <w:t>1</w:t>
      </w:r>
      <w:r>
        <w:rPr>
          <w:rFonts w:ascii="仿宋" w:eastAsia="仿宋" w:hAnsi="仿宋" w:cs="Arial" w:hint="eastAsia"/>
          <w:color w:val="333333"/>
          <w:spacing w:val="2"/>
          <w:sz w:val="28"/>
          <w:szCs w:val="28"/>
        </w:rPr>
        <w:t>、商务标组成</w:t>
      </w:r>
    </w:p>
    <w:p w14:paraId="65BBE78A" w14:textId="77777777" w:rsidR="00774062" w:rsidRDefault="00774062" w:rsidP="00B92280">
      <w:pPr>
        <w:pStyle w:val="reader-word-layer"/>
        <w:shd w:val="clear" w:color="auto" w:fill="FCFCFC"/>
        <w:spacing w:before="0" w:beforeAutospacing="0" w:after="0" w:afterAutospacing="0" w:line="560" w:lineRule="exact"/>
        <w:ind w:firstLineChars="150" w:firstLine="426"/>
        <w:jc w:val="both"/>
        <w:rPr>
          <w:rFonts w:ascii="仿宋" w:eastAsia="仿宋" w:hAnsi="仿宋" w:cs="Arial"/>
          <w:color w:val="333333"/>
          <w:spacing w:val="2"/>
          <w:sz w:val="28"/>
          <w:szCs w:val="28"/>
        </w:rPr>
      </w:pPr>
      <w:r>
        <w:rPr>
          <w:rFonts w:ascii="仿宋" w:eastAsia="仿宋" w:hAnsi="仿宋" w:cs="Arial" w:hint="eastAsia"/>
          <w:color w:val="333333"/>
          <w:spacing w:val="2"/>
          <w:sz w:val="28"/>
          <w:szCs w:val="28"/>
        </w:rPr>
        <w:t>（</w:t>
      </w:r>
      <w:r>
        <w:rPr>
          <w:rFonts w:ascii="仿宋" w:eastAsia="仿宋" w:hAnsi="仿宋" w:cs="Arial"/>
          <w:color w:val="333333"/>
          <w:spacing w:val="2"/>
          <w:sz w:val="28"/>
          <w:szCs w:val="28"/>
        </w:rPr>
        <w:t>1</w:t>
      </w:r>
      <w:r>
        <w:rPr>
          <w:rFonts w:ascii="仿宋" w:eastAsia="仿宋" w:hAnsi="仿宋" w:cs="Arial" w:hint="eastAsia"/>
          <w:color w:val="333333"/>
          <w:spacing w:val="2"/>
          <w:sz w:val="28"/>
          <w:szCs w:val="28"/>
        </w:rPr>
        <w:t>）投标函（报价单）</w:t>
      </w:r>
    </w:p>
    <w:p w14:paraId="74AE8EFE" w14:textId="77777777" w:rsidR="00774062" w:rsidRDefault="00774062" w:rsidP="00B92280">
      <w:pPr>
        <w:pStyle w:val="reader-word-layer"/>
        <w:shd w:val="clear" w:color="auto" w:fill="FCFCFC"/>
        <w:spacing w:before="0" w:beforeAutospacing="0" w:after="0" w:afterAutospacing="0" w:line="560" w:lineRule="exact"/>
        <w:ind w:firstLineChars="150" w:firstLine="426"/>
        <w:jc w:val="both"/>
        <w:rPr>
          <w:rFonts w:ascii="仿宋" w:eastAsia="仿宋" w:hAnsi="仿宋" w:cs="Arial"/>
          <w:color w:val="333333"/>
          <w:spacing w:val="2"/>
          <w:sz w:val="28"/>
          <w:szCs w:val="28"/>
        </w:rPr>
      </w:pPr>
      <w:r>
        <w:rPr>
          <w:rFonts w:ascii="仿宋" w:eastAsia="仿宋" w:hAnsi="仿宋" w:cs="Arial" w:hint="eastAsia"/>
          <w:color w:val="333333"/>
          <w:spacing w:val="2"/>
          <w:sz w:val="28"/>
          <w:szCs w:val="28"/>
        </w:rPr>
        <w:t>（</w:t>
      </w:r>
      <w:r>
        <w:rPr>
          <w:rFonts w:ascii="仿宋" w:eastAsia="仿宋" w:hAnsi="仿宋" w:cs="Arial"/>
          <w:color w:val="333333"/>
          <w:spacing w:val="2"/>
          <w:sz w:val="28"/>
          <w:szCs w:val="28"/>
        </w:rPr>
        <w:t>2</w:t>
      </w:r>
      <w:r>
        <w:rPr>
          <w:rFonts w:ascii="仿宋" w:eastAsia="仿宋" w:hAnsi="仿宋" w:cs="Arial" w:hint="eastAsia"/>
          <w:color w:val="333333"/>
          <w:spacing w:val="2"/>
          <w:sz w:val="28"/>
          <w:szCs w:val="28"/>
        </w:rPr>
        <w:t>）法定代表人资格证明书</w:t>
      </w:r>
    </w:p>
    <w:p w14:paraId="67B09BC2" w14:textId="77777777" w:rsidR="00774062" w:rsidRDefault="00774062" w:rsidP="00B92280">
      <w:pPr>
        <w:pStyle w:val="reader-word-layer"/>
        <w:shd w:val="clear" w:color="auto" w:fill="FCFCFC"/>
        <w:spacing w:before="0" w:beforeAutospacing="0" w:after="0" w:afterAutospacing="0" w:line="560" w:lineRule="exact"/>
        <w:ind w:firstLineChars="150" w:firstLine="426"/>
        <w:jc w:val="both"/>
        <w:rPr>
          <w:rFonts w:ascii="仿宋" w:eastAsia="仿宋" w:hAnsi="仿宋" w:cs="Arial"/>
          <w:color w:val="333333"/>
          <w:spacing w:val="2"/>
          <w:sz w:val="28"/>
          <w:szCs w:val="28"/>
        </w:rPr>
      </w:pPr>
      <w:bookmarkStart w:id="12" w:name="_Hlk128495732"/>
      <w:r>
        <w:rPr>
          <w:rFonts w:ascii="仿宋" w:eastAsia="仿宋" w:hAnsi="仿宋" w:cs="Arial" w:hint="eastAsia"/>
          <w:color w:val="333333"/>
          <w:spacing w:val="2"/>
          <w:sz w:val="28"/>
          <w:szCs w:val="28"/>
        </w:rPr>
        <w:t>（</w:t>
      </w:r>
      <w:r>
        <w:rPr>
          <w:rFonts w:ascii="仿宋" w:eastAsia="仿宋" w:hAnsi="仿宋" w:cs="Arial"/>
          <w:color w:val="333333"/>
          <w:spacing w:val="2"/>
          <w:sz w:val="28"/>
          <w:szCs w:val="28"/>
        </w:rPr>
        <w:t>3</w:t>
      </w:r>
      <w:r>
        <w:rPr>
          <w:rFonts w:ascii="仿宋" w:eastAsia="仿宋" w:hAnsi="仿宋" w:cs="Arial" w:hint="eastAsia"/>
          <w:color w:val="333333"/>
          <w:spacing w:val="2"/>
          <w:sz w:val="28"/>
          <w:szCs w:val="28"/>
        </w:rPr>
        <w:t>）法定</w:t>
      </w:r>
      <w:bookmarkEnd w:id="12"/>
      <w:r>
        <w:rPr>
          <w:rFonts w:ascii="仿宋" w:eastAsia="仿宋" w:hAnsi="仿宋" w:cs="Arial" w:hint="eastAsia"/>
          <w:color w:val="333333"/>
          <w:spacing w:val="2"/>
          <w:sz w:val="28"/>
          <w:szCs w:val="28"/>
        </w:rPr>
        <w:t>代表人委托代理人的委托书</w:t>
      </w:r>
    </w:p>
    <w:p w14:paraId="7D545A7B" w14:textId="77777777" w:rsidR="00774062" w:rsidRDefault="00774062" w:rsidP="00B92280">
      <w:pPr>
        <w:pStyle w:val="reader-word-layer"/>
        <w:shd w:val="clear" w:color="auto" w:fill="FCFCFC"/>
        <w:spacing w:before="0" w:beforeAutospacing="0" w:after="0" w:afterAutospacing="0" w:line="560" w:lineRule="exact"/>
        <w:ind w:firstLineChars="150" w:firstLine="426"/>
        <w:jc w:val="both"/>
        <w:rPr>
          <w:rFonts w:ascii="仿宋" w:eastAsia="仿宋" w:hAnsi="仿宋" w:cs="Arial"/>
          <w:color w:val="333333"/>
          <w:spacing w:val="2"/>
          <w:sz w:val="28"/>
          <w:szCs w:val="28"/>
        </w:rPr>
      </w:pPr>
      <w:r>
        <w:rPr>
          <w:rFonts w:ascii="仿宋" w:eastAsia="仿宋" w:hAnsi="仿宋" w:cs="Arial" w:hint="eastAsia"/>
          <w:color w:val="333333"/>
          <w:spacing w:val="2"/>
          <w:sz w:val="28"/>
          <w:szCs w:val="28"/>
        </w:rPr>
        <w:t>（</w:t>
      </w:r>
      <w:r>
        <w:rPr>
          <w:rFonts w:ascii="仿宋" w:eastAsia="仿宋" w:hAnsi="仿宋" w:cs="Arial"/>
          <w:color w:val="333333"/>
          <w:spacing w:val="2"/>
          <w:sz w:val="28"/>
          <w:szCs w:val="28"/>
        </w:rPr>
        <w:t>4</w:t>
      </w:r>
      <w:r>
        <w:rPr>
          <w:rFonts w:ascii="仿宋" w:eastAsia="仿宋" w:hAnsi="仿宋" w:cs="Arial" w:hint="eastAsia"/>
          <w:color w:val="333333"/>
          <w:spacing w:val="2"/>
          <w:sz w:val="28"/>
          <w:szCs w:val="28"/>
        </w:rPr>
        <w:t>）公司资质证明材料</w:t>
      </w:r>
    </w:p>
    <w:p w14:paraId="28202E4D" w14:textId="77777777" w:rsidR="00774062" w:rsidRDefault="00774062" w:rsidP="00B92280">
      <w:pPr>
        <w:pStyle w:val="reader-word-layer"/>
        <w:shd w:val="clear" w:color="auto" w:fill="FCFCFC"/>
        <w:spacing w:before="0" w:beforeAutospacing="0" w:after="0" w:afterAutospacing="0" w:line="560" w:lineRule="exact"/>
        <w:ind w:firstLineChars="150" w:firstLine="426"/>
        <w:jc w:val="both"/>
        <w:rPr>
          <w:rFonts w:ascii="仿宋" w:eastAsia="仿宋" w:hAnsi="仿宋" w:cs="Arial"/>
          <w:color w:val="333333"/>
          <w:spacing w:val="2"/>
          <w:sz w:val="28"/>
          <w:szCs w:val="28"/>
        </w:rPr>
      </w:pPr>
      <w:r>
        <w:rPr>
          <w:rFonts w:ascii="仿宋" w:eastAsia="仿宋" w:hAnsi="仿宋" w:cs="Arial" w:hint="eastAsia"/>
          <w:color w:val="333333"/>
          <w:spacing w:val="2"/>
          <w:sz w:val="28"/>
          <w:szCs w:val="28"/>
        </w:rPr>
        <w:t>（</w:t>
      </w:r>
      <w:r>
        <w:rPr>
          <w:rFonts w:ascii="仿宋" w:eastAsia="仿宋" w:hAnsi="仿宋" w:cs="Arial"/>
          <w:color w:val="333333"/>
          <w:spacing w:val="2"/>
          <w:sz w:val="28"/>
          <w:szCs w:val="28"/>
        </w:rPr>
        <w:t>5</w:t>
      </w:r>
      <w:r>
        <w:rPr>
          <w:rFonts w:ascii="仿宋" w:eastAsia="仿宋" w:hAnsi="仿宋" w:cs="Arial" w:hint="eastAsia"/>
          <w:color w:val="333333"/>
          <w:spacing w:val="2"/>
          <w:sz w:val="28"/>
          <w:szCs w:val="28"/>
        </w:rPr>
        <w:t>）公司业绩</w:t>
      </w:r>
    </w:p>
    <w:p w14:paraId="759CFF22" w14:textId="77777777" w:rsidR="00774062" w:rsidRDefault="00774062" w:rsidP="00B92280">
      <w:pPr>
        <w:pStyle w:val="reader-word-layer"/>
        <w:shd w:val="clear" w:color="auto" w:fill="FCFCFC"/>
        <w:spacing w:before="0" w:beforeAutospacing="0" w:after="0" w:afterAutospacing="0" w:line="560" w:lineRule="exact"/>
        <w:ind w:firstLineChars="150" w:firstLine="426"/>
        <w:jc w:val="both"/>
        <w:rPr>
          <w:rFonts w:ascii="仿宋" w:eastAsia="仿宋" w:hAnsi="仿宋" w:cs="Arial"/>
          <w:color w:val="333333"/>
          <w:spacing w:val="2"/>
          <w:sz w:val="28"/>
          <w:szCs w:val="28"/>
        </w:rPr>
      </w:pPr>
      <w:r>
        <w:rPr>
          <w:rFonts w:ascii="仿宋" w:eastAsia="仿宋" w:hAnsi="仿宋" w:cs="Arial"/>
          <w:color w:val="333333"/>
          <w:spacing w:val="2"/>
          <w:sz w:val="28"/>
          <w:szCs w:val="28"/>
        </w:rPr>
        <w:t>2</w:t>
      </w:r>
      <w:r>
        <w:rPr>
          <w:rFonts w:ascii="仿宋" w:eastAsia="仿宋" w:hAnsi="仿宋" w:cs="Arial" w:hint="eastAsia"/>
          <w:color w:val="333333"/>
          <w:spacing w:val="2"/>
          <w:sz w:val="28"/>
          <w:szCs w:val="28"/>
        </w:rPr>
        <w:t>、技术标组成</w:t>
      </w:r>
    </w:p>
    <w:p w14:paraId="22F4C047" w14:textId="77777777" w:rsidR="00774062" w:rsidRDefault="00774062" w:rsidP="00B92280">
      <w:pPr>
        <w:pStyle w:val="reader-word-layer"/>
        <w:shd w:val="clear" w:color="auto" w:fill="FCFCFC"/>
        <w:spacing w:before="0" w:beforeAutospacing="0" w:after="0" w:afterAutospacing="0" w:line="560" w:lineRule="exact"/>
        <w:ind w:firstLineChars="150" w:firstLine="426"/>
        <w:jc w:val="both"/>
        <w:rPr>
          <w:rFonts w:ascii="仿宋" w:eastAsia="仿宋" w:hAnsi="仿宋" w:cs="Arial"/>
          <w:color w:val="333333"/>
          <w:spacing w:val="2"/>
          <w:sz w:val="28"/>
          <w:szCs w:val="28"/>
        </w:rPr>
      </w:pPr>
      <w:r>
        <w:rPr>
          <w:rFonts w:ascii="仿宋" w:eastAsia="仿宋" w:hAnsi="仿宋" w:cs="Arial" w:hint="eastAsia"/>
          <w:color w:val="333333"/>
          <w:spacing w:val="2"/>
          <w:sz w:val="28"/>
          <w:szCs w:val="28"/>
        </w:rPr>
        <w:t>（</w:t>
      </w:r>
      <w:r>
        <w:rPr>
          <w:rFonts w:ascii="仿宋" w:eastAsia="仿宋" w:hAnsi="仿宋" w:cs="Arial"/>
          <w:color w:val="333333"/>
          <w:spacing w:val="2"/>
          <w:sz w:val="28"/>
          <w:szCs w:val="28"/>
        </w:rPr>
        <w:t>1</w:t>
      </w:r>
      <w:r>
        <w:rPr>
          <w:rFonts w:ascii="仿宋" w:eastAsia="仿宋" w:hAnsi="仿宋" w:cs="Arial" w:hint="eastAsia"/>
          <w:color w:val="333333"/>
          <w:spacing w:val="2"/>
          <w:sz w:val="28"/>
          <w:szCs w:val="28"/>
        </w:rPr>
        <w:t>）施工</w:t>
      </w:r>
      <w:r w:rsidR="00CA1738">
        <w:rPr>
          <w:rFonts w:ascii="仿宋" w:eastAsia="仿宋" w:hAnsi="仿宋" w:cs="Arial" w:hint="eastAsia"/>
          <w:color w:val="333333"/>
          <w:spacing w:val="2"/>
          <w:sz w:val="28"/>
          <w:szCs w:val="28"/>
        </w:rPr>
        <w:t>组织设计</w:t>
      </w:r>
    </w:p>
    <w:p w14:paraId="22812043" w14:textId="77777777" w:rsidR="00774062" w:rsidRDefault="00774062" w:rsidP="00B92280">
      <w:pPr>
        <w:pStyle w:val="reader-word-layer"/>
        <w:shd w:val="clear" w:color="auto" w:fill="FCFCFC"/>
        <w:spacing w:before="0" w:beforeAutospacing="0" w:after="0" w:afterAutospacing="0" w:line="560" w:lineRule="exact"/>
        <w:ind w:firstLineChars="150" w:firstLine="426"/>
        <w:jc w:val="both"/>
        <w:rPr>
          <w:rFonts w:ascii="仿宋" w:eastAsia="仿宋" w:hAnsi="仿宋" w:cs="Arial"/>
          <w:color w:val="333333"/>
          <w:spacing w:val="2"/>
          <w:sz w:val="28"/>
          <w:szCs w:val="28"/>
        </w:rPr>
      </w:pPr>
      <w:r>
        <w:rPr>
          <w:rFonts w:ascii="仿宋" w:eastAsia="仿宋" w:hAnsi="仿宋" w:cs="Arial" w:hint="eastAsia"/>
          <w:color w:val="333333"/>
          <w:spacing w:val="2"/>
          <w:sz w:val="28"/>
          <w:szCs w:val="28"/>
        </w:rPr>
        <w:t>（</w:t>
      </w:r>
      <w:r>
        <w:rPr>
          <w:rFonts w:ascii="仿宋" w:eastAsia="仿宋" w:hAnsi="仿宋" w:cs="Arial"/>
          <w:color w:val="333333"/>
          <w:spacing w:val="2"/>
          <w:sz w:val="28"/>
          <w:szCs w:val="28"/>
        </w:rPr>
        <w:t>2</w:t>
      </w:r>
      <w:r>
        <w:rPr>
          <w:rFonts w:ascii="仿宋" w:eastAsia="仿宋" w:hAnsi="仿宋" w:cs="Arial" w:hint="eastAsia"/>
          <w:color w:val="333333"/>
          <w:spacing w:val="2"/>
          <w:sz w:val="28"/>
          <w:szCs w:val="28"/>
        </w:rPr>
        <w:t>）进度计划</w:t>
      </w:r>
    </w:p>
    <w:p w14:paraId="4EBF7438" w14:textId="77777777" w:rsidR="00774062" w:rsidRDefault="00774062" w:rsidP="00B92280">
      <w:pPr>
        <w:pStyle w:val="reader-word-layer"/>
        <w:shd w:val="clear" w:color="auto" w:fill="FCFCFC"/>
        <w:spacing w:before="0" w:beforeAutospacing="0" w:after="0" w:afterAutospacing="0" w:line="560" w:lineRule="exact"/>
        <w:ind w:firstLineChars="150" w:firstLine="426"/>
        <w:jc w:val="both"/>
        <w:rPr>
          <w:rFonts w:ascii="仿宋" w:eastAsia="仿宋" w:hAnsi="仿宋" w:cs="Arial"/>
          <w:color w:val="333333"/>
          <w:spacing w:val="2"/>
          <w:sz w:val="28"/>
          <w:szCs w:val="28"/>
        </w:rPr>
      </w:pPr>
      <w:r>
        <w:rPr>
          <w:rFonts w:ascii="仿宋" w:eastAsia="仿宋" w:hAnsi="仿宋" w:cs="Arial" w:hint="eastAsia"/>
          <w:color w:val="333333"/>
          <w:spacing w:val="2"/>
          <w:sz w:val="28"/>
          <w:szCs w:val="28"/>
        </w:rPr>
        <w:t>（</w:t>
      </w:r>
      <w:r>
        <w:rPr>
          <w:rFonts w:ascii="仿宋" w:eastAsia="仿宋" w:hAnsi="仿宋" w:cs="Arial"/>
          <w:color w:val="333333"/>
          <w:spacing w:val="2"/>
          <w:sz w:val="28"/>
          <w:szCs w:val="28"/>
        </w:rPr>
        <w:t>3</w:t>
      </w:r>
      <w:r>
        <w:rPr>
          <w:rFonts w:ascii="仿宋" w:eastAsia="仿宋" w:hAnsi="仿宋" w:cs="Arial" w:hint="eastAsia"/>
          <w:color w:val="333333"/>
          <w:spacing w:val="2"/>
          <w:sz w:val="28"/>
          <w:szCs w:val="28"/>
        </w:rPr>
        <w:t>）售后服务方案</w:t>
      </w:r>
    </w:p>
    <w:p w14:paraId="21DA65EE" w14:textId="77777777" w:rsidR="005929BF" w:rsidRDefault="005929BF" w:rsidP="00B92280">
      <w:pPr>
        <w:pStyle w:val="reader-word-layer"/>
        <w:shd w:val="clear" w:color="auto" w:fill="FCFCFC"/>
        <w:spacing w:before="0" w:beforeAutospacing="0" w:after="0" w:afterAutospacing="0" w:line="560" w:lineRule="exact"/>
        <w:ind w:firstLineChars="150" w:firstLine="428"/>
        <w:jc w:val="both"/>
        <w:rPr>
          <w:rFonts w:ascii="仿宋" w:eastAsia="仿宋" w:hAnsi="仿宋" w:cs="Arial"/>
          <w:color w:val="333333"/>
          <w:spacing w:val="2"/>
          <w:sz w:val="28"/>
          <w:szCs w:val="28"/>
        </w:rPr>
      </w:pPr>
      <w:r w:rsidRPr="005929BF">
        <w:rPr>
          <w:rFonts w:ascii="仿宋" w:eastAsia="仿宋" w:hAnsi="仿宋" w:cs="Arial" w:hint="eastAsia"/>
          <w:b/>
          <w:bCs/>
          <w:color w:val="333333"/>
          <w:spacing w:val="2"/>
          <w:sz w:val="28"/>
          <w:szCs w:val="28"/>
        </w:rPr>
        <w:t>投标文件为一正一副</w:t>
      </w:r>
      <w:r>
        <w:rPr>
          <w:rFonts w:ascii="仿宋" w:eastAsia="仿宋" w:hAnsi="仿宋" w:cs="Arial" w:hint="eastAsia"/>
          <w:color w:val="333333"/>
          <w:spacing w:val="2"/>
          <w:sz w:val="28"/>
          <w:szCs w:val="28"/>
        </w:rPr>
        <w:t>，</w:t>
      </w:r>
      <w:r w:rsidRPr="005929BF">
        <w:rPr>
          <w:rFonts w:ascii="仿宋" w:eastAsia="仿宋" w:hAnsi="仿宋" w:cs="Arial" w:hint="eastAsia"/>
          <w:color w:val="333333"/>
          <w:spacing w:val="2"/>
          <w:sz w:val="28"/>
          <w:szCs w:val="28"/>
        </w:rPr>
        <w:t>正本和副本应分别装订成册，左侧装订，采用胶装或线装等方式装订牢固，</w:t>
      </w:r>
      <w:r w:rsidRPr="005929BF">
        <w:rPr>
          <w:rFonts w:ascii="仿宋" w:eastAsia="仿宋" w:hAnsi="仿宋" w:cs="Arial" w:hint="eastAsia"/>
          <w:b/>
          <w:bCs/>
          <w:color w:val="333333"/>
          <w:spacing w:val="2"/>
          <w:sz w:val="28"/>
          <w:szCs w:val="28"/>
        </w:rPr>
        <w:t>不得采用活页方式装订</w:t>
      </w:r>
      <w:r w:rsidRPr="005929BF">
        <w:rPr>
          <w:rFonts w:ascii="仿宋" w:eastAsia="仿宋" w:hAnsi="仿宋" w:cs="Arial" w:hint="eastAsia"/>
          <w:color w:val="333333"/>
          <w:spacing w:val="2"/>
          <w:sz w:val="28"/>
          <w:szCs w:val="28"/>
        </w:rPr>
        <w:t>。封面应清楚地标记“正本”或“副本”的字样。当副本和正本不一致时，以正本为准。</w:t>
      </w:r>
      <w:r>
        <w:rPr>
          <w:rFonts w:ascii="仿宋" w:eastAsia="仿宋" w:hAnsi="仿宋" w:cs="Arial" w:hint="eastAsia"/>
          <w:color w:val="333333"/>
          <w:spacing w:val="2"/>
          <w:sz w:val="28"/>
          <w:szCs w:val="28"/>
        </w:rPr>
        <w:t xml:space="preserve"> </w:t>
      </w:r>
    </w:p>
    <w:p w14:paraId="52853047" w14:textId="77777777" w:rsidR="005929BF" w:rsidRDefault="005929BF" w:rsidP="00B92280">
      <w:pPr>
        <w:pStyle w:val="reader-word-layer"/>
        <w:shd w:val="clear" w:color="auto" w:fill="FCFCFC"/>
        <w:spacing w:before="0" w:beforeAutospacing="0" w:after="0" w:afterAutospacing="0" w:line="560" w:lineRule="exact"/>
        <w:ind w:firstLineChars="150" w:firstLine="426"/>
        <w:jc w:val="both"/>
        <w:rPr>
          <w:rFonts w:ascii="仿宋" w:eastAsia="仿宋" w:hAnsi="仿宋" w:cs="Arial"/>
          <w:color w:val="333333"/>
          <w:spacing w:val="2"/>
          <w:sz w:val="28"/>
          <w:szCs w:val="28"/>
        </w:rPr>
      </w:pPr>
      <w:r w:rsidRPr="005929BF">
        <w:rPr>
          <w:rFonts w:ascii="仿宋" w:eastAsia="仿宋" w:hAnsi="仿宋" w:cs="Arial" w:hint="eastAsia"/>
          <w:color w:val="333333"/>
          <w:spacing w:val="2"/>
          <w:sz w:val="28"/>
          <w:szCs w:val="28"/>
        </w:rPr>
        <w:t>供应商应将</w:t>
      </w:r>
      <w:r w:rsidR="00CA1738">
        <w:rPr>
          <w:rFonts w:ascii="仿宋" w:eastAsia="仿宋" w:hAnsi="仿宋" w:cs="Arial" w:hint="eastAsia"/>
          <w:color w:val="333333"/>
          <w:spacing w:val="2"/>
          <w:sz w:val="28"/>
          <w:szCs w:val="28"/>
        </w:rPr>
        <w:t>评标</w:t>
      </w:r>
      <w:r w:rsidRPr="005929BF">
        <w:rPr>
          <w:rFonts w:ascii="仿宋" w:eastAsia="仿宋" w:hAnsi="仿宋" w:cs="Arial" w:hint="eastAsia"/>
          <w:color w:val="333333"/>
          <w:spacing w:val="2"/>
          <w:sz w:val="28"/>
          <w:szCs w:val="28"/>
        </w:rPr>
        <w:t>响应文件的所有正本和副本、电子响应文件（如要求）合并包装在一个密封包内，密封递交，并在密封包的封口处加盖供应商公章。</w:t>
      </w:r>
      <w:r w:rsidRPr="005929BF">
        <w:rPr>
          <w:rFonts w:ascii="仿宋" w:eastAsia="仿宋" w:hAnsi="仿宋" w:cs="Arial" w:hint="eastAsia"/>
          <w:b/>
          <w:bCs/>
          <w:color w:val="333333"/>
          <w:spacing w:val="2"/>
          <w:sz w:val="28"/>
          <w:szCs w:val="28"/>
        </w:rPr>
        <w:t>密封包的封面上，应加写供应商的名称</w:t>
      </w:r>
      <w:r>
        <w:rPr>
          <w:rFonts w:ascii="仿宋" w:eastAsia="仿宋" w:hAnsi="仿宋" w:cs="Arial" w:hint="eastAsia"/>
          <w:color w:val="333333"/>
          <w:spacing w:val="2"/>
          <w:sz w:val="28"/>
          <w:szCs w:val="28"/>
        </w:rPr>
        <w:t>。</w:t>
      </w:r>
    </w:p>
    <w:p w14:paraId="5A9A054F" w14:textId="77777777" w:rsidR="00CA1738" w:rsidRDefault="00CA1738" w:rsidP="00B92280">
      <w:pPr>
        <w:pStyle w:val="reader-word-layer"/>
        <w:shd w:val="clear" w:color="auto" w:fill="FCFCFC"/>
        <w:spacing w:before="0" w:beforeAutospacing="0" w:after="0" w:afterAutospacing="0" w:line="560" w:lineRule="exact"/>
        <w:ind w:firstLineChars="150" w:firstLine="426"/>
        <w:jc w:val="both"/>
        <w:rPr>
          <w:rFonts w:ascii="仿宋" w:eastAsia="仿宋" w:hAnsi="仿宋" w:cs="Arial"/>
          <w:color w:val="333333"/>
          <w:spacing w:val="2"/>
          <w:sz w:val="28"/>
          <w:szCs w:val="28"/>
        </w:rPr>
      </w:pPr>
    </w:p>
    <w:p w14:paraId="61CA88A8" w14:textId="77777777" w:rsidR="00CA1738" w:rsidRDefault="00CA1738" w:rsidP="00B92280">
      <w:pPr>
        <w:pStyle w:val="reader-word-layer"/>
        <w:shd w:val="clear" w:color="auto" w:fill="FCFCFC"/>
        <w:spacing w:before="0" w:beforeAutospacing="0" w:after="0" w:afterAutospacing="0" w:line="560" w:lineRule="exact"/>
        <w:ind w:firstLineChars="150" w:firstLine="426"/>
        <w:jc w:val="both"/>
        <w:rPr>
          <w:rFonts w:ascii="仿宋" w:eastAsia="仿宋" w:hAnsi="仿宋" w:cs="Arial"/>
          <w:color w:val="333333"/>
          <w:spacing w:val="2"/>
          <w:sz w:val="28"/>
          <w:szCs w:val="28"/>
        </w:rPr>
      </w:pPr>
    </w:p>
    <w:p w14:paraId="31E97085" w14:textId="77777777" w:rsidR="00CA1738" w:rsidRDefault="00CA1738" w:rsidP="00B92280">
      <w:pPr>
        <w:pStyle w:val="reader-word-layer"/>
        <w:shd w:val="clear" w:color="auto" w:fill="FCFCFC"/>
        <w:spacing w:before="0" w:beforeAutospacing="0" w:after="0" w:afterAutospacing="0" w:line="560" w:lineRule="exact"/>
        <w:ind w:firstLineChars="150" w:firstLine="426"/>
        <w:jc w:val="both"/>
        <w:rPr>
          <w:rFonts w:ascii="仿宋" w:eastAsia="仿宋" w:hAnsi="仿宋" w:cs="Arial"/>
          <w:color w:val="333333"/>
          <w:spacing w:val="2"/>
          <w:sz w:val="28"/>
          <w:szCs w:val="28"/>
        </w:rPr>
      </w:pPr>
    </w:p>
    <w:p w14:paraId="638E6FD6" w14:textId="77777777" w:rsidR="00CA1738" w:rsidRDefault="00CA1738" w:rsidP="00B92280">
      <w:pPr>
        <w:pStyle w:val="reader-word-layer"/>
        <w:shd w:val="clear" w:color="auto" w:fill="FCFCFC"/>
        <w:spacing w:before="0" w:beforeAutospacing="0" w:after="0" w:afterAutospacing="0" w:line="560" w:lineRule="exact"/>
        <w:ind w:firstLineChars="150" w:firstLine="426"/>
        <w:jc w:val="both"/>
        <w:rPr>
          <w:rFonts w:ascii="仿宋" w:eastAsia="仿宋" w:hAnsi="仿宋" w:cs="Arial"/>
          <w:color w:val="333333"/>
          <w:spacing w:val="2"/>
          <w:sz w:val="28"/>
          <w:szCs w:val="28"/>
        </w:rPr>
      </w:pPr>
    </w:p>
    <w:p w14:paraId="6A65568E" w14:textId="77777777" w:rsidR="000A600C" w:rsidRDefault="000A600C" w:rsidP="00CA1738">
      <w:pPr>
        <w:pStyle w:val="reader-word-layer"/>
        <w:shd w:val="clear" w:color="auto" w:fill="FCFCFC"/>
        <w:spacing w:before="0" w:beforeAutospacing="0" w:after="0" w:afterAutospacing="0" w:line="400" w:lineRule="exact"/>
        <w:ind w:firstLine="648"/>
        <w:jc w:val="center"/>
        <w:rPr>
          <w:rFonts w:ascii="仿宋" w:eastAsia="仿宋" w:hAnsi="仿宋" w:cs="Arial"/>
          <w:color w:val="333333"/>
          <w:spacing w:val="2"/>
          <w:sz w:val="28"/>
          <w:szCs w:val="28"/>
        </w:rPr>
      </w:pPr>
    </w:p>
    <w:p w14:paraId="4CB6826B" w14:textId="77777777" w:rsidR="000A600C" w:rsidRDefault="000A600C" w:rsidP="00CA1738">
      <w:pPr>
        <w:pStyle w:val="reader-word-layer"/>
        <w:shd w:val="clear" w:color="auto" w:fill="FCFCFC"/>
        <w:spacing w:before="0" w:beforeAutospacing="0" w:after="0" w:afterAutospacing="0" w:line="400" w:lineRule="exact"/>
        <w:ind w:firstLine="648"/>
        <w:jc w:val="center"/>
        <w:rPr>
          <w:rFonts w:ascii="仿宋" w:eastAsia="仿宋" w:hAnsi="仿宋" w:cs="Arial"/>
          <w:color w:val="333333"/>
          <w:spacing w:val="2"/>
          <w:sz w:val="28"/>
          <w:szCs w:val="28"/>
        </w:rPr>
      </w:pPr>
    </w:p>
    <w:p w14:paraId="10B60DE1" w14:textId="77777777" w:rsidR="000A600C" w:rsidRDefault="000A600C" w:rsidP="00CA1738">
      <w:pPr>
        <w:pStyle w:val="reader-word-layer"/>
        <w:shd w:val="clear" w:color="auto" w:fill="FCFCFC"/>
        <w:spacing w:before="0" w:beforeAutospacing="0" w:after="0" w:afterAutospacing="0" w:line="400" w:lineRule="exact"/>
        <w:ind w:firstLine="648"/>
        <w:jc w:val="center"/>
        <w:rPr>
          <w:rFonts w:ascii="仿宋" w:eastAsia="仿宋" w:hAnsi="仿宋" w:cs="Arial"/>
          <w:color w:val="333333"/>
          <w:spacing w:val="2"/>
          <w:sz w:val="28"/>
          <w:szCs w:val="28"/>
        </w:rPr>
      </w:pPr>
    </w:p>
    <w:p w14:paraId="333F1D66" w14:textId="77777777" w:rsidR="00CA1738" w:rsidRDefault="00CA1738" w:rsidP="000A600C">
      <w:pPr>
        <w:pStyle w:val="reader-word-layer"/>
        <w:shd w:val="clear" w:color="auto" w:fill="FCFCFC"/>
        <w:spacing w:before="0" w:beforeAutospacing="0" w:after="0" w:afterAutospacing="0" w:line="400" w:lineRule="exact"/>
        <w:ind w:firstLineChars="1000" w:firstLine="3240"/>
        <w:rPr>
          <w:rFonts w:ascii="黑体" w:eastAsia="黑体" w:hAnsi="黑体" w:cs="Arial"/>
          <w:color w:val="333333"/>
          <w:spacing w:val="2"/>
          <w:sz w:val="32"/>
          <w:szCs w:val="32"/>
        </w:rPr>
      </w:pPr>
      <w:r w:rsidRPr="00025BEE">
        <w:rPr>
          <w:rFonts w:ascii="黑体" w:eastAsia="黑体" w:hAnsi="黑体" w:cs="Arial" w:hint="eastAsia"/>
          <w:color w:val="333333"/>
          <w:spacing w:val="2"/>
          <w:sz w:val="32"/>
          <w:szCs w:val="32"/>
        </w:rPr>
        <w:lastRenderedPageBreak/>
        <w:t>第</w:t>
      </w:r>
      <w:r>
        <w:rPr>
          <w:rFonts w:ascii="黑体" w:eastAsia="黑体" w:hAnsi="黑体" w:cs="Arial" w:hint="eastAsia"/>
          <w:color w:val="333333"/>
          <w:spacing w:val="2"/>
          <w:sz w:val="32"/>
          <w:szCs w:val="32"/>
        </w:rPr>
        <w:t>四</w:t>
      </w:r>
      <w:r w:rsidRPr="00025BEE">
        <w:rPr>
          <w:rFonts w:ascii="黑体" w:eastAsia="黑体" w:hAnsi="黑体" w:cs="Arial" w:hint="eastAsia"/>
          <w:color w:val="333333"/>
          <w:spacing w:val="2"/>
          <w:sz w:val="32"/>
          <w:szCs w:val="32"/>
        </w:rPr>
        <w:t xml:space="preserve">章  </w:t>
      </w:r>
      <w:r>
        <w:rPr>
          <w:rFonts w:ascii="黑体" w:eastAsia="黑体" w:hAnsi="黑体" w:cs="Arial" w:hint="eastAsia"/>
          <w:color w:val="333333"/>
          <w:spacing w:val="2"/>
          <w:sz w:val="32"/>
          <w:szCs w:val="32"/>
        </w:rPr>
        <w:t>评</w:t>
      </w:r>
      <w:r w:rsidRPr="00025BEE">
        <w:rPr>
          <w:rFonts w:ascii="黑体" w:eastAsia="黑体" w:hAnsi="黑体" w:cs="Arial" w:hint="eastAsia"/>
          <w:color w:val="333333"/>
          <w:spacing w:val="2"/>
          <w:sz w:val="32"/>
          <w:szCs w:val="32"/>
        </w:rPr>
        <w:t>标</w:t>
      </w:r>
      <w:r>
        <w:rPr>
          <w:rFonts w:ascii="黑体" w:eastAsia="黑体" w:hAnsi="黑体" w:cs="Arial" w:hint="eastAsia"/>
          <w:color w:val="333333"/>
          <w:spacing w:val="2"/>
          <w:sz w:val="32"/>
          <w:szCs w:val="32"/>
        </w:rPr>
        <w:t>办法</w:t>
      </w:r>
    </w:p>
    <w:tbl>
      <w:tblPr>
        <w:tblW w:w="10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7"/>
        <w:gridCol w:w="1206"/>
        <w:gridCol w:w="851"/>
        <w:gridCol w:w="6786"/>
      </w:tblGrid>
      <w:tr w:rsidR="00CA1738" w:rsidRPr="00CA1738" w14:paraId="05711771" w14:textId="77777777" w:rsidTr="00306FA0">
        <w:trPr>
          <w:trHeight w:val="439"/>
          <w:jc w:val="center"/>
        </w:trPr>
        <w:tc>
          <w:tcPr>
            <w:tcW w:w="1197" w:type="dxa"/>
            <w:vAlign w:val="center"/>
          </w:tcPr>
          <w:p w14:paraId="17578F6C" w14:textId="77777777" w:rsidR="00CA1738" w:rsidRPr="00CA1738" w:rsidRDefault="00CA1738" w:rsidP="00CA1738">
            <w:pPr>
              <w:spacing w:line="400" w:lineRule="exact"/>
              <w:jc w:val="center"/>
              <w:rPr>
                <w:rFonts w:ascii="仿宋" w:eastAsia="仿宋" w:hAnsi="仿宋" w:cs="Times New Roman" w:hint="eastAsia"/>
                <w:bCs/>
                <w:szCs w:val="21"/>
              </w:rPr>
            </w:pPr>
            <w:r w:rsidRPr="00CA1738">
              <w:rPr>
                <w:rFonts w:ascii="仿宋" w:eastAsia="仿宋" w:hAnsi="仿宋" w:cs="Times New Roman" w:hint="eastAsia"/>
                <w:bCs/>
                <w:szCs w:val="21"/>
              </w:rPr>
              <w:t>评分项目</w:t>
            </w:r>
          </w:p>
        </w:tc>
        <w:tc>
          <w:tcPr>
            <w:tcW w:w="1206" w:type="dxa"/>
            <w:vAlign w:val="center"/>
          </w:tcPr>
          <w:p w14:paraId="1525F303" w14:textId="77777777" w:rsidR="00CA1738" w:rsidRPr="00CA1738" w:rsidRDefault="00CA1738" w:rsidP="00CA1738">
            <w:pPr>
              <w:spacing w:line="320" w:lineRule="exact"/>
              <w:jc w:val="center"/>
              <w:rPr>
                <w:rFonts w:ascii="仿宋" w:eastAsia="仿宋" w:hAnsi="仿宋" w:cs="Times New Roman" w:hint="eastAsia"/>
                <w:szCs w:val="21"/>
              </w:rPr>
            </w:pPr>
            <w:r w:rsidRPr="00CA1738">
              <w:rPr>
                <w:rFonts w:ascii="仿宋" w:eastAsia="仿宋" w:hAnsi="仿宋" w:cs="Times New Roman" w:hint="eastAsia"/>
                <w:szCs w:val="21"/>
              </w:rPr>
              <w:t>评审内容</w:t>
            </w:r>
          </w:p>
        </w:tc>
        <w:tc>
          <w:tcPr>
            <w:tcW w:w="851" w:type="dxa"/>
            <w:vAlign w:val="center"/>
          </w:tcPr>
          <w:p w14:paraId="6BE86638" w14:textId="77777777" w:rsidR="00CA1738" w:rsidRPr="00CA1738" w:rsidRDefault="00CA1738" w:rsidP="00CA1738">
            <w:pPr>
              <w:spacing w:line="320" w:lineRule="exact"/>
              <w:jc w:val="center"/>
              <w:rPr>
                <w:rFonts w:ascii="仿宋" w:eastAsia="仿宋" w:hAnsi="仿宋" w:cs="Times New Roman" w:hint="eastAsia"/>
                <w:szCs w:val="21"/>
              </w:rPr>
            </w:pPr>
            <w:r w:rsidRPr="00CA1738">
              <w:rPr>
                <w:rFonts w:ascii="仿宋" w:eastAsia="仿宋" w:hAnsi="仿宋" w:cs="Times New Roman" w:hint="eastAsia"/>
                <w:szCs w:val="21"/>
              </w:rPr>
              <w:t>分值（分）</w:t>
            </w:r>
          </w:p>
        </w:tc>
        <w:tc>
          <w:tcPr>
            <w:tcW w:w="6786" w:type="dxa"/>
            <w:vAlign w:val="center"/>
          </w:tcPr>
          <w:p w14:paraId="4DA67205" w14:textId="77777777" w:rsidR="00CA1738" w:rsidRPr="00CA1738" w:rsidRDefault="00CA1738" w:rsidP="00CA1738">
            <w:pPr>
              <w:spacing w:line="320" w:lineRule="exact"/>
              <w:jc w:val="center"/>
              <w:rPr>
                <w:rFonts w:ascii="仿宋" w:eastAsia="仿宋" w:hAnsi="仿宋" w:cs="Times New Roman" w:hint="eastAsia"/>
                <w:szCs w:val="21"/>
              </w:rPr>
            </w:pPr>
            <w:r w:rsidRPr="00CA1738">
              <w:rPr>
                <w:rFonts w:ascii="仿宋" w:eastAsia="仿宋" w:hAnsi="仿宋" w:cs="Times New Roman" w:hint="eastAsia"/>
                <w:szCs w:val="21"/>
              </w:rPr>
              <w:t>评分标准</w:t>
            </w:r>
          </w:p>
        </w:tc>
      </w:tr>
      <w:tr w:rsidR="00CA1738" w:rsidRPr="00CA1738" w14:paraId="0F2A0C84" w14:textId="77777777" w:rsidTr="00306FA0">
        <w:trPr>
          <w:trHeight w:val="2503"/>
          <w:jc w:val="center"/>
        </w:trPr>
        <w:tc>
          <w:tcPr>
            <w:tcW w:w="1197" w:type="dxa"/>
            <w:vAlign w:val="center"/>
          </w:tcPr>
          <w:p w14:paraId="5E9CF38F" w14:textId="77777777" w:rsidR="00CA1738" w:rsidRPr="00CA1738" w:rsidRDefault="00CA1738" w:rsidP="00CA1738">
            <w:pPr>
              <w:jc w:val="center"/>
              <w:rPr>
                <w:rFonts w:ascii="仿宋" w:eastAsia="仿宋" w:hAnsi="仿宋" w:cs="Times New Roman"/>
                <w:szCs w:val="24"/>
              </w:rPr>
            </w:pPr>
            <w:r w:rsidRPr="00CA1738">
              <w:rPr>
                <w:rFonts w:ascii="仿宋" w:eastAsia="仿宋" w:hAnsi="仿宋" w:cs="Times New Roman" w:hint="eastAsia"/>
                <w:szCs w:val="24"/>
              </w:rPr>
              <w:t>评标报价</w:t>
            </w:r>
            <w:r w:rsidRPr="00CA1738">
              <w:rPr>
                <w:rFonts w:ascii="仿宋" w:eastAsia="仿宋" w:hAnsi="仿宋" w:cs="Times New Roman" w:hint="eastAsia"/>
                <w:bCs/>
                <w:szCs w:val="21"/>
              </w:rPr>
              <w:t>(50分)</w:t>
            </w:r>
          </w:p>
        </w:tc>
        <w:tc>
          <w:tcPr>
            <w:tcW w:w="1206" w:type="dxa"/>
            <w:vAlign w:val="center"/>
          </w:tcPr>
          <w:p w14:paraId="4638A6EA" w14:textId="77777777" w:rsidR="00CA1738" w:rsidRPr="00CA1738" w:rsidRDefault="00CA1738" w:rsidP="00CA1738">
            <w:pPr>
              <w:jc w:val="left"/>
              <w:rPr>
                <w:rFonts w:ascii="仿宋" w:eastAsia="仿宋" w:hAnsi="仿宋" w:cs="Times New Roman" w:hint="eastAsia"/>
                <w:szCs w:val="24"/>
              </w:rPr>
            </w:pPr>
            <w:r w:rsidRPr="00CA1738">
              <w:rPr>
                <w:rFonts w:ascii="仿宋" w:eastAsia="仿宋" w:hAnsi="仿宋" w:cs="Times New Roman" w:hint="eastAsia"/>
                <w:szCs w:val="24"/>
              </w:rPr>
              <w:t>报价评分</w:t>
            </w:r>
          </w:p>
        </w:tc>
        <w:tc>
          <w:tcPr>
            <w:tcW w:w="851" w:type="dxa"/>
            <w:vAlign w:val="center"/>
          </w:tcPr>
          <w:p w14:paraId="0668436A" w14:textId="77777777" w:rsidR="00CA1738" w:rsidRPr="00CA1738" w:rsidRDefault="00CA1738" w:rsidP="00CA1738">
            <w:pPr>
              <w:jc w:val="center"/>
              <w:rPr>
                <w:rFonts w:ascii="仿宋" w:eastAsia="仿宋" w:hAnsi="仿宋" w:cs="Times New Roman"/>
                <w:szCs w:val="24"/>
              </w:rPr>
            </w:pPr>
            <w:r w:rsidRPr="00CA1738">
              <w:rPr>
                <w:rFonts w:ascii="仿宋" w:eastAsia="仿宋" w:hAnsi="仿宋" w:cs="Times New Roman" w:hint="eastAsia"/>
                <w:szCs w:val="24"/>
              </w:rPr>
              <w:t>50</w:t>
            </w:r>
          </w:p>
        </w:tc>
        <w:tc>
          <w:tcPr>
            <w:tcW w:w="6786" w:type="dxa"/>
            <w:vAlign w:val="center"/>
          </w:tcPr>
          <w:p w14:paraId="68EEFC44" w14:textId="77777777" w:rsidR="00CA1738" w:rsidRPr="00CA1738" w:rsidRDefault="00CA1738" w:rsidP="00CA1738">
            <w:pPr>
              <w:adjustRightInd w:val="0"/>
              <w:jc w:val="left"/>
              <w:textAlignment w:val="baseline"/>
              <w:rPr>
                <w:rFonts w:ascii="仿宋" w:eastAsia="仿宋" w:hAnsi="仿宋" w:cs="Times New Roman"/>
                <w:szCs w:val="24"/>
              </w:rPr>
            </w:pPr>
            <w:r w:rsidRPr="00CA1738">
              <w:rPr>
                <w:rFonts w:ascii="仿宋" w:eastAsia="仿宋" w:hAnsi="仿宋" w:cs="Times New Roman" w:hint="eastAsia"/>
                <w:szCs w:val="24"/>
              </w:rPr>
              <w:t>1、评标基准价的确定办法：为各有效响应的最终响应报价的算术平均值。</w:t>
            </w:r>
          </w:p>
          <w:p w14:paraId="3350B6D6" w14:textId="77777777" w:rsidR="00CA1738" w:rsidRPr="00CA1738" w:rsidRDefault="00CA1738" w:rsidP="00CA1738">
            <w:pPr>
              <w:adjustRightInd w:val="0"/>
              <w:jc w:val="left"/>
              <w:textAlignment w:val="baseline"/>
              <w:rPr>
                <w:rFonts w:ascii="仿宋" w:eastAsia="仿宋" w:hAnsi="仿宋" w:cs="Times New Roman" w:hint="eastAsia"/>
                <w:szCs w:val="24"/>
              </w:rPr>
            </w:pPr>
            <w:r w:rsidRPr="00CA1738">
              <w:rPr>
                <w:rFonts w:ascii="仿宋" w:eastAsia="仿宋" w:hAnsi="仿宋" w:cs="Times New Roman" w:hint="eastAsia"/>
                <w:szCs w:val="24"/>
              </w:rPr>
              <w:t>2、报价得分计算方法：</w:t>
            </w:r>
          </w:p>
          <w:p w14:paraId="3A830C6E" w14:textId="77777777" w:rsidR="00CA1738" w:rsidRPr="00CA1738" w:rsidRDefault="00CA1738" w:rsidP="00CA1738">
            <w:pPr>
              <w:adjustRightInd w:val="0"/>
              <w:jc w:val="left"/>
              <w:textAlignment w:val="baseline"/>
              <w:rPr>
                <w:rFonts w:ascii="仿宋" w:eastAsia="仿宋" w:hAnsi="仿宋" w:cs="Times New Roman" w:hint="eastAsia"/>
                <w:szCs w:val="24"/>
              </w:rPr>
            </w:pPr>
            <w:r w:rsidRPr="00CA1738">
              <w:rPr>
                <w:rFonts w:ascii="仿宋" w:eastAsia="仿宋" w:hAnsi="仿宋" w:cs="Times New Roman" w:hint="eastAsia"/>
                <w:szCs w:val="24"/>
              </w:rPr>
              <w:t xml:space="preserve">    （供应商最终响应报价＞评标基准价）</w:t>
            </w:r>
          </w:p>
          <w:p w14:paraId="5080A5E3" w14:textId="77777777" w:rsidR="00CA1738" w:rsidRPr="00CA1738" w:rsidRDefault="00CA1738" w:rsidP="00CA1738">
            <w:pPr>
              <w:adjustRightInd w:val="0"/>
              <w:jc w:val="left"/>
              <w:textAlignment w:val="baseline"/>
              <w:rPr>
                <w:rFonts w:ascii="仿宋" w:eastAsia="仿宋" w:hAnsi="仿宋" w:cs="Times New Roman" w:hint="eastAsia"/>
                <w:szCs w:val="24"/>
              </w:rPr>
            </w:pPr>
            <w:r w:rsidRPr="00CA1738">
              <w:rPr>
                <w:rFonts w:ascii="仿宋" w:eastAsia="仿宋" w:hAnsi="仿宋" w:cs="Times New Roman" w:hint="eastAsia"/>
                <w:szCs w:val="24"/>
              </w:rPr>
              <w:t>F＝50-（供应商报价-评标基准价）÷评标基准价×100×1.2（0≤F&lt;50，保留小数点后2位数字）</w:t>
            </w:r>
          </w:p>
          <w:p w14:paraId="7268CBB4" w14:textId="77777777" w:rsidR="00CA1738" w:rsidRPr="00CA1738" w:rsidRDefault="00CA1738" w:rsidP="00CA1738">
            <w:pPr>
              <w:adjustRightInd w:val="0"/>
              <w:jc w:val="left"/>
              <w:textAlignment w:val="baseline"/>
              <w:rPr>
                <w:rFonts w:ascii="仿宋" w:eastAsia="仿宋" w:hAnsi="仿宋" w:cs="Times New Roman" w:hint="eastAsia"/>
                <w:szCs w:val="24"/>
              </w:rPr>
            </w:pPr>
            <w:r w:rsidRPr="00CA1738">
              <w:rPr>
                <w:rFonts w:ascii="仿宋" w:eastAsia="仿宋" w:hAnsi="仿宋" w:cs="Times New Roman" w:hint="eastAsia"/>
                <w:szCs w:val="24"/>
              </w:rPr>
              <w:t xml:space="preserve">    （供应商最终响应报价≤评标基准价时）</w:t>
            </w:r>
          </w:p>
          <w:p w14:paraId="395BBB37" w14:textId="77777777" w:rsidR="00CA1738" w:rsidRPr="00CA1738" w:rsidRDefault="00CA1738" w:rsidP="00CA1738">
            <w:pPr>
              <w:adjustRightInd w:val="0"/>
              <w:jc w:val="left"/>
              <w:textAlignment w:val="baseline"/>
              <w:rPr>
                <w:rFonts w:ascii="仿宋" w:eastAsia="仿宋" w:hAnsi="仿宋" w:cs="Times New Roman"/>
                <w:szCs w:val="24"/>
              </w:rPr>
            </w:pPr>
            <w:r w:rsidRPr="00CA1738">
              <w:rPr>
                <w:rFonts w:ascii="仿宋" w:eastAsia="仿宋" w:hAnsi="仿宋" w:cs="Times New Roman" w:hint="eastAsia"/>
                <w:szCs w:val="24"/>
              </w:rPr>
              <w:t xml:space="preserve">F＝50-（评标基准价-供应商报价）÷评标基准价×100×0.8（0≤F≤50，保留小数点后2位数字） </w:t>
            </w:r>
          </w:p>
        </w:tc>
      </w:tr>
      <w:tr w:rsidR="00CA1738" w:rsidRPr="00CA1738" w14:paraId="375E5A4F" w14:textId="77777777" w:rsidTr="00306FA0">
        <w:trPr>
          <w:trHeight w:val="458"/>
          <w:jc w:val="center"/>
        </w:trPr>
        <w:tc>
          <w:tcPr>
            <w:tcW w:w="1197" w:type="dxa"/>
            <w:vMerge w:val="restart"/>
            <w:vAlign w:val="center"/>
          </w:tcPr>
          <w:p w14:paraId="5B2EEE21" w14:textId="77777777" w:rsidR="00CA1738" w:rsidRPr="00CA1738" w:rsidRDefault="004D6B57" w:rsidP="00CA1738">
            <w:pPr>
              <w:spacing w:line="320" w:lineRule="exact"/>
              <w:jc w:val="center"/>
              <w:rPr>
                <w:rFonts w:ascii="仿宋" w:eastAsia="仿宋" w:hAnsi="仿宋" w:cs="Times New Roman" w:hint="eastAsia"/>
                <w:bCs/>
                <w:szCs w:val="21"/>
              </w:rPr>
            </w:pPr>
            <w:r>
              <w:rPr>
                <w:rFonts w:ascii="仿宋" w:eastAsia="仿宋" w:hAnsi="仿宋" w:cs="Times New Roman" w:hint="eastAsia"/>
                <w:bCs/>
                <w:szCs w:val="21"/>
              </w:rPr>
              <w:t>商务</w:t>
            </w:r>
            <w:r w:rsidR="00CA1738" w:rsidRPr="00CA1738">
              <w:rPr>
                <w:rFonts w:ascii="仿宋" w:eastAsia="仿宋" w:hAnsi="仿宋" w:cs="Times New Roman" w:hint="eastAsia"/>
                <w:bCs/>
                <w:szCs w:val="21"/>
              </w:rPr>
              <w:t>部分（20分）</w:t>
            </w:r>
          </w:p>
        </w:tc>
        <w:tc>
          <w:tcPr>
            <w:tcW w:w="1206" w:type="dxa"/>
            <w:vAlign w:val="center"/>
          </w:tcPr>
          <w:p w14:paraId="32726173" w14:textId="77777777" w:rsidR="00CA1738" w:rsidRPr="00CA1738" w:rsidRDefault="00CA1738" w:rsidP="00CA1738">
            <w:pPr>
              <w:jc w:val="center"/>
              <w:rPr>
                <w:rFonts w:ascii="仿宋" w:eastAsia="仿宋" w:hAnsi="仿宋" w:cs="Times New Roman"/>
                <w:strike/>
                <w:szCs w:val="21"/>
              </w:rPr>
            </w:pPr>
            <w:r w:rsidRPr="00CA1738">
              <w:rPr>
                <w:rFonts w:ascii="仿宋" w:eastAsia="仿宋" w:hAnsi="仿宋" w:cs="Times New Roman" w:hint="eastAsia"/>
                <w:szCs w:val="21"/>
              </w:rPr>
              <w:t>企业业绩及实力</w:t>
            </w:r>
          </w:p>
        </w:tc>
        <w:tc>
          <w:tcPr>
            <w:tcW w:w="851" w:type="dxa"/>
            <w:vAlign w:val="center"/>
          </w:tcPr>
          <w:p w14:paraId="69113D1C" w14:textId="77777777" w:rsidR="00CA1738" w:rsidRPr="00CA1738" w:rsidRDefault="00CA1738" w:rsidP="00CA1738">
            <w:pPr>
              <w:widowControl/>
              <w:jc w:val="center"/>
              <w:rPr>
                <w:rFonts w:ascii="仿宋" w:eastAsia="仿宋" w:hAnsi="仿宋" w:cs="宋体"/>
                <w:kern w:val="0"/>
                <w:szCs w:val="24"/>
              </w:rPr>
            </w:pPr>
            <w:r>
              <w:rPr>
                <w:rFonts w:ascii="仿宋" w:eastAsia="仿宋" w:hAnsi="仿宋" w:cs="宋体"/>
                <w:kern w:val="0"/>
                <w:szCs w:val="24"/>
              </w:rPr>
              <w:t>10</w:t>
            </w:r>
          </w:p>
        </w:tc>
        <w:tc>
          <w:tcPr>
            <w:tcW w:w="6786" w:type="dxa"/>
            <w:vAlign w:val="center"/>
          </w:tcPr>
          <w:p w14:paraId="55624E30" w14:textId="77777777" w:rsidR="00CA1738" w:rsidRPr="00CA1738" w:rsidRDefault="00CA1738" w:rsidP="00CA1738">
            <w:pPr>
              <w:jc w:val="left"/>
              <w:rPr>
                <w:rFonts w:ascii="仿宋" w:eastAsia="仿宋" w:hAnsi="仿宋" w:cs="Times New Roman" w:hint="eastAsia"/>
                <w:strike/>
                <w:szCs w:val="21"/>
              </w:rPr>
            </w:pPr>
            <w:r w:rsidRPr="00CA1738">
              <w:rPr>
                <w:rFonts w:ascii="仿宋" w:eastAsia="仿宋" w:hAnsi="仿宋" w:cs="Times New Roman" w:hint="eastAsia"/>
                <w:szCs w:val="21"/>
              </w:rPr>
              <w:t>近</w:t>
            </w:r>
            <w:r w:rsidRPr="00CA1738">
              <w:rPr>
                <w:rFonts w:ascii="仿宋" w:eastAsia="仿宋" w:hAnsi="仿宋" w:cs="Times New Roman"/>
                <w:szCs w:val="21"/>
              </w:rPr>
              <w:t>5</w:t>
            </w:r>
            <w:r w:rsidRPr="00CA1738">
              <w:rPr>
                <w:rFonts w:ascii="仿宋" w:eastAsia="仿宋" w:hAnsi="仿宋" w:cs="Times New Roman" w:hint="eastAsia"/>
                <w:szCs w:val="21"/>
              </w:rPr>
              <w:t>年（投标截止时间往前推算</w:t>
            </w:r>
            <w:r w:rsidRPr="00CA1738">
              <w:rPr>
                <w:rFonts w:ascii="仿宋" w:eastAsia="仿宋" w:hAnsi="仿宋" w:cs="Times New Roman"/>
                <w:szCs w:val="21"/>
              </w:rPr>
              <w:t>5</w:t>
            </w:r>
            <w:r w:rsidRPr="00CA1738">
              <w:rPr>
                <w:rFonts w:ascii="仿宋" w:eastAsia="仿宋" w:hAnsi="仿宋" w:cs="Times New Roman" w:hint="eastAsia"/>
                <w:szCs w:val="21"/>
              </w:rPr>
              <w:t>年）已完成的类似业绩，每</w:t>
            </w:r>
            <w:r w:rsidR="004D6B57">
              <w:rPr>
                <w:rFonts w:ascii="仿宋" w:eastAsia="仿宋" w:hAnsi="仿宋" w:cs="Times New Roman" w:hint="eastAsia"/>
                <w:szCs w:val="21"/>
              </w:rPr>
              <w:t>有</w:t>
            </w:r>
            <w:r w:rsidRPr="00CA1738">
              <w:rPr>
                <w:rFonts w:ascii="仿宋" w:eastAsia="仿宋" w:hAnsi="仿宋" w:cs="Times New Roman" w:hint="eastAsia"/>
                <w:szCs w:val="21"/>
              </w:rPr>
              <w:t>1个得2分。提供中标通知书或工程施工承包合同。</w:t>
            </w:r>
          </w:p>
        </w:tc>
      </w:tr>
      <w:tr w:rsidR="00CA1738" w:rsidRPr="00CA1738" w14:paraId="4747D996" w14:textId="77777777" w:rsidTr="00306FA0">
        <w:trPr>
          <w:trHeight w:val="1304"/>
          <w:jc w:val="center"/>
        </w:trPr>
        <w:tc>
          <w:tcPr>
            <w:tcW w:w="1197" w:type="dxa"/>
            <w:vMerge/>
            <w:vAlign w:val="center"/>
          </w:tcPr>
          <w:p w14:paraId="39BB5E7E" w14:textId="77777777" w:rsidR="00CA1738" w:rsidRPr="00CA1738" w:rsidRDefault="00CA1738" w:rsidP="00CA1738">
            <w:pPr>
              <w:spacing w:line="320" w:lineRule="exact"/>
              <w:jc w:val="center"/>
              <w:rPr>
                <w:rFonts w:ascii="仿宋" w:eastAsia="仿宋" w:hAnsi="仿宋" w:cs="Times New Roman" w:hint="eastAsia"/>
                <w:bCs/>
                <w:szCs w:val="21"/>
              </w:rPr>
            </w:pPr>
          </w:p>
        </w:tc>
        <w:tc>
          <w:tcPr>
            <w:tcW w:w="1206" w:type="dxa"/>
            <w:vAlign w:val="center"/>
          </w:tcPr>
          <w:p w14:paraId="6424E0C9" w14:textId="77777777" w:rsidR="00CA1738" w:rsidRPr="00CA1738" w:rsidRDefault="00CA1738" w:rsidP="00CA1738">
            <w:pPr>
              <w:spacing w:after="120"/>
              <w:jc w:val="center"/>
              <w:rPr>
                <w:rFonts w:ascii="仿宋" w:eastAsia="仿宋" w:hAnsi="仿宋" w:cs="Times New Roman" w:hint="eastAsia"/>
                <w:szCs w:val="21"/>
              </w:rPr>
            </w:pPr>
            <w:r w:rsidRPr="00CA1738">
              <w:rPr>
                <w:rFonts w:ascii="仿宋" w:eastAsia="仿宋" w:hAnsi="仿宋" w:cs="Times New Roman" w:hint="eastAsia"/>
                <w:szCs w:val="21"/>
              </w:rPr>
              <w:t>项目团队配备情况</w:t>
            </w:r>
          </w:p>
        </w:tc>
        <w:tc>
          <w:tcPr>
            <w:tcW w:w="851" w:type="dxa"/>
            <w:vAlign w:val="center"/>
          </w:tcPr>
          <w:p w14:paraId="75D07720" w14:textId="77777777" w:rsidR="00CA1738" w:rsidRPr="00CA1738" w:rsidRDefault="00CA1738" w:rsidP="00CA1738">
            <w:pPr>
              <w:widowControl/>
              <w:jc w:val="center"/>
              <w:rPr>
                <w:rFonts w:ascii="仿宋" w:eastAsia="仿宋" w:hAnsi="仿宋" w:cs="宋体"/>
                <w:kern w:val="0"/>
                <w:szCs w:val="24"/>
              </w:rPr>
            </w:pPr>
            <w:r w:rsidRPr="00CA1738">
              <w:rPr>
                <w:rFonts w:ascii="仿宋" w:eastAsia="仿宋" w:hAnsi="仿宋" w:cs="宋体" w:hint="eastAsia"/>
                <w:kern w:val="0"/>
                <w:szCs w:val="24"/>
              </w:rPr>
              <w:t>10</w:t>
            </w:r>
          </w:p>
        </w:tc>
        <w:tc>
          <w:tcPr>
            <w:tcW w:w="6786" w:type="dxa"/>
            <w:vAlign w:val="center"/>
          </w:tcPr>
          <w:p w14:paraId="59770D58" w14:textId="77777777" w:rsidR="00CA1738" w:rsidRPr="00CA1738" w:rsidRDefault="00CA1738" w:rsidP="00CA1738">
            <w:pPr>
              <w:jc w:val="left"/>
              <w:rPr>
                <w:rFonts w:ascii="仿宋" w:eastAsia="仿宋" w:hAnsi="仿宋" w:cs="宋体" w:hint="eastAsia"/>
                <w:szCs w:val="24"/>
              </w:rPr>
            </w:pPr>
            <w:r w:rsidRPr="00CA1738">
              <w:rPr>
                <w:rFonts w:ascii="仿宋" w:eastAsia="仿宋" w:hAnsi="仿宋" w:cs="Times New Roman" w:hint="eastAsia"/>
                <w:szCs w:val="21"/>
              </w:rPr>
              <w:t>项目经理和技术负责人的职称、专业、工作经历以及主要管理人员是否满足工程实施需要，</w:t>
            </w:r>
            <w:r w:rsidRPr="00CA1738">
              <w:rPr>
                <w:rFonts w:ascii="仿宋" w:eastAsia="仿宋" w:hAnsi="仿宋" w:cs="Times New Roman" w:hint="eastAsia"/>
                <w:szCs w:val="24"/>
              </w:rPr>
              <w:t>拟派团队人员结构合理、专业配置齐全情况，以及团队负责人的资历、工作经验、业绩等</w:t>
            </w:r>
            <w:r w:rsidRPr="00CA1738">
              <w:rPr>
                <w:rFonts w:ascii="仿宋" w:eastAsia="仿宋" w:hAnsi="仿宋" w:cs="Times New Roman" w:hint="eastAsia"/>
                <w:szCs w:val="21"/>
              </w:rPr>
              <w:t>。（0-10分）</w:t>
            </w:r>
          </w:p>
        </w:tc>
      </w:tr>
      <w:tr w:rsidR="00CA1738" w:rsidRPr="00CA1738" w14:paraId="424F4D49" w14:textId="77777777" w:rsidTr="00306FA0">
        <w:trPr>
          <w:trHeight w:val="1301"/>
          <w:jc w:val="center"/>
        </w:trPr>
        <w:tc>
          <w:tcPr>
            <w:tcW w:w="1197" w:type="dxa"/>
            <w:vMerge w:val="restart"/>
            <w:vAlign w:val="center"/>
          </w:tcPr>
          <w:p w14:paraId="2A73298F" w14:textId="77777777" w:rsidR="00CA1738" w:rsidRPr="00CA1738" w:rsidRDefault="00CA1738" w:rsidP="00CA1738">
            <w:pPr>
              <w:spacing w:line="320" w:lineRule="exact"/>
              <w:jc w:val="center"/>
              <w:rPr>
                <w:rFonts w:ascii="仿宋" w:eastAsia="仿宋" w:hAnsi="仿宋" w:cs="Times New Roman" w:hint="eastAsia"/>
                <w:bCs/>
                <w:szCs w:val="21"/>
              </w:rPr>
            </w:pPr>
            <w:r w:rsidRPr="00CA1738">
              <w:rPr>
                <w:rFonts w:ascii="仿宋" w:eastAsia="仿宋" w:hAnsi="仿宋" w:cs="Times New Roman" w:hint="eastAsia"/>
                <w:bCs/>
                <w:szCs w:val="21"/>
              </w:rPr>
              <w:t>技术部分(30分)</w:t>
            </w:r>
          </w:p>
        </w:tc>
        <w:tc>
          <w:tcPr>
            <w:tcW w:w="1206" w:type="dxa"/>
            <w:vAlign w:val="center"/>
          </w:tcPr>
          <w:p w14:paraId="1F0E132A" w14:textId="77777777" w:rsidR="00CA1738" w:rsidRPr="00CA1738" w:rsidRDefault="00CA1738" w:rsidP="00CA1738">
            <w:pPr>
              <w:jc w:val="center"/>
              <w:rPr>
                <w:rFonts w:ascii="仿宋" w:eastAsia="仿宋" w:hAnsi="仿宋" w:cs="Times New Roman"/>
                <w:strike/>
                <w:szCs w:val="21"/>
              </w:rPr>
            </w:pPr>
            <w:r w:rsidRPr="00CA1738">
              <w:rPr>
                <w:rFonts w:ascii="仿宋" w:eastAsia="仿宋" w:hAnsi="仿宋" w:cs="Times New Roman" w:hint="eastAsia"/>
                <w:szCs w:val="21"/>
              </w:rPr>
              <w:t>工期计划</w:t>
            </w:r>
          </w:p>
        </w:tc>
        <w:tc>
          <w:tcPr>
            <w:tcW w:w="851" w:type="dxa"/>
            <w:vAlign w:val="center"/>
          </w:tcPr>
          <w:p w14:paraId="7A01FF48" w14:textId="77777777" w:rsidR="00CA1738" w:rsidRPr="00CA1738" w:rsidRDefault="00CA1738" w:rsidP="00CA1738">
            <w:pPr>
              <w:jc w:val="center"/>
              <w:rPr>
                <w:rFonts w:ascii="仿宋" w:eastAsia="仿宋" w:hAnsi="仿宋" w:cs="Times New Roman"/>
                <w:szCs w:val="24"/>
              </w:rPr>
            </w:pPr>
            <w:r w:rsidRPr="00CA1738">
              <w:rPr>
                <w:rFonts w:ascii="仿宋" w:eastAsia="仿宋" w:hAnsi="仿宋" w:cs="Times New Roman" w:hint="eastAsia"/>
                <w:szCs w:val="24"/>
              </w:rPr>
              <w:t>5</w:t>
            </w:r>
          </w:p>
        </w:tc>
        <w:tc>
          <w:tcPr>
            <w:tcW w:w="6786" w:type="dxa"/>
            <w:vAlign w:val="center"/>
          </w:tcPr>
          <w:p w14:paraId="39AB62DF" w14:textId="77777777" w:rsidR="00CA1738" w:rsidRPr="00CA1738" w:rsidRDefault="00CA1738" w:rsidP="00CA1738">
            <w:pPr>
              <w:jc w:val="left"/>
              <w:rPr>
                <w:rFonts w:ascii="仿宋" w:eastAsia="仿宋" w:hAnsi="仿宋" w:cs="Times New Roman"/>
                <w:szCs w:val="21"/>
              </w:rPr>
            </w:pPr>
            <w:r w:rsidRPr="00CA1738">
              <w:rPr>
                <w:rFonts w:ascii="仿宋" w:eastAsia="仿宋" w:hAnsi="仿宋" w:cs="Times New Roman" w:hint="eastAsia"/>
                <w:szCs w:val="21"/>
              </w:rPr>
              <w:t>1.工期计划及保证措施，措施合理、工期计划满足采购文件要求得2分。</w:t>
            </w:r>
          </w:p>
          <w:p w14:paraId="7EFCC645" w14:textId="77777777" w:rsidR="00CA1738" w:rsidRPr="00CA1738" w:rsidRDefault="00CA1738" w:rsidP="00CA1738">
            <w:pPr>
              <w:jc w:val="left"/>
              <w:rPr>
                <w:rFonts w:ascii="仿宋" w:eastAsia="仿宋" w:hAnsi="仿宋" w:cs="Times New Roman" w:hint="eastAsia"/>
                <w:strike/>
                <w:szCs w:val="21"/>
              </w:rPr>
            </w:pPr>
            <w:r w:rsidRPr="00CA1738">
              <w:rPr>
                <w:rFonts w:ascii="仿宋" w:eastAsia="仿宋" w:hAnsi="仿宋" w:cs="Times New Roman" w:hint="eastAsia"/>
                <w:szCs w:val="21"/>
              </w:rPr>
              <w:t>2.对工期有承诺，且对违约有相应经济处罚措施，并合理可行。（0-3分）</w:t>
            </w:r>
          </w:p>
        </w:tc>
      </w:tr>
      <w:tr w:rsidR="00CA1738" w:rsidRPr="00CA1738" w14:paraId="0FC352BC" w14:textId="77777777" w:rsidTr="00306FA0">
        <w:trPr>
          <w:trHeight w:val="1639"/>
          <w:jc w:val="center"/>
        </w:trPr>
        <w:tc>
          <w:tcPr>
            <w:tcW w:w="1197" w:type="dxa"/>
            <w:vMerge/>
            <w:vAlign w:val="center"/>
          </w:tcPr>
          <w:p w14:paraId="7754CC0C" w14:textId="77777777" w:rsidR="00CA1738" w:rsidRPr="00CA1738" w:rsidRDefault="00CA1738" w:rsidP="00CA1738">
            <w:pPr>
              <w:spacing w:line="320" w:lineRule="exact"/>
              <w:jc w:val="center"/>
              <w:rPr>
                <w:rFonts w:ascii="仿宋" w:eastAsia="仿宋" w:hAnsi="仿宋" w:cs="Times New Roman" w:hint="eastAsia"/>
                <w:bCs/>
                <w:szCs w:val="21"/>
              </w:rPr>
            </w:pPr>
          </w:p>
        </w:tc>
        <w:tc>
          <w:tcPr>
            <w:tcW w:w="1206" w:type="dxa"/>
            <w:vAlign w:val="center"/>
          </w:tcPr>
          <w:p w14:paraId="0B24E318" w14:textId="77777777" w:rsidR="00CA1738" w:rsidRPr="00CA1738" w:rsidRDefault="00CA1738" w:rsidP="00CA1738">
            <w:pPr>
              <w:spacing w:after="120"/>
              <w:jc w:val="center"/>
              <w:rPr>
                <w:rFonts w:ascii="仿宋" w:eastAsia="仿宋" w:hAnsi="仿宋" w:cs="Times New Roman" w:hint="eastAsia"/>
                <w:szCs w:val="21"/>
              </w:rPr>
            </w:pPr>
            <w:r w:rsidRPr="00CA1738">
              <w:rPr>
                <w:rFonts w:ascii="仿宋" w:eastAsia="仿宋" w:hAnsi="仿宋" w:cs="Times New Roman" w:hint="eastAsia"/>
                <w:szCs w:val="21"/>
              </w:rPr>
              <w:t>施工组织设计</w:t>
            </w:r>
          </w:p>
        </w:tc>
        <w:tc>
          <w:tcPr>
            <w:tcW w:w="851" w:type="dxa"/>
            <w:vAlign w:val="center"/>
          </w:tcPr>
          <w:p w14:paraId="2128D794" w14:textId="77777777" w:rsidR="00CA1738" w:rsidRPr="00CA1738" w:rsidRDefault="00CA1738" w:rsidP="00CA1738">
            <w:pPr>
              <w:jc w:val="center"/>
              <w:rPr>
                <w:rFonts w:ascii="仿宋" w:eastAsia="仿宋" w:hAnsi="仿宋" w:cs="Times New Roman"/>
                <w:szCs w:val="24"/>
              </w:rPr>
            </w:pPr>
            <w:r w:rsidRPr="00CA1738">
              <w:rPr>
                <w:rFonts w:ascii="仿宋" w:eastAsia="仿宋" w:hAnsi="仿宋" w:cs="Times New Roman" w:hint="eastAsia"/>
                <w:szCs w:val="24"/>
              </w:rPr>
              <w:t>8</w:t>
            </w:r>
          </w:p>
        </w:tc>
        <w:tc>
          <w:tcPr>
            <w:tcW w:w="6786" w:type="dxa"/>
            <w:vAlign w:val="center"/>
          </w:tcPr>
          <w:p w14:paraId="36E303A9" w14:textId="77777777" w:rsidR="00CA1738" w:rsidRPr="00CA1738" w:rsidRDefault="00CA1738" w:rsidP="00CA1738">
            <w:pPr>
              <w:jc w:val="left"/>
              <w:rPr>
                <w:rFonts w:ascii="仿宋" w:eastAsia="仿宋" w:hAnsi="仿宋" w:cs="Times New Roman"/>
                <w:szCs w:val="21"/>
              </w:rPr>
            </w:pPr>
            <w:r w:rsidRPr="00CA1738">
              <w:rPr>
                <w:rFonts w:ascii="仿宋" w:eastAsia="仿宋" w:hAnsi="仿宋" w:cs="Times New Roman" w:hint="eastAsia"/>
                <w:szCs w:val="21"/>
              </w:rPr>
              <w:t>1.施工组织设计方案的完整性、合理性、针对性；（0-4分）</w:t>
            </w:r>
          </w:p>
          <w:p w14:paraId="3E103B64" w14:textId="77777777" w:rsidR="00CA1738" w:rsidRPr="00CA1738" w:rsidRDefault="00CA1738" w:rsidP="00CA1738">
            <w:pPr>
              <w:spacing w:after="120"/>
              <w:jc w:val="left"/>
              <w:rPr>
                <w:rFonts w:ascii="仿宋" w:eastAsia="仿宋" w:hAnsi="仿宋" w:cs="Times New Roman" w:hint="eastAsia"/>
                <w:szCs w:val="21"/>
              </w:rPr>
            </w:pPr>
            <w:r w:rsidRPr="00CA1738">
              <w:rPr>
                <w:rFonts w:ascii="仿宋" w:eastAsia="仿宋" w:hAnsi="仿宋" w:cs="Times New Roman" w:hint="eastAsia"/>
                <w:szCs w:val="21"/>
              </w:rPr>
              <w:t>2.主要施工方法、拟投入的主要物资计划、拟投入的主要施工机械计划、劳动力安排计划符合相关规范、规程要求，且与投入的设备、人力相符合；各工序工作历时安排合理；（0-4分）</w:t>
            </w:r>
          </w:p>
        </w:tc>
      </w:tr>
      <w:tr w:rsidR="00CA1738" w:rsidRPr="00CA1738" w14:paraId="171A9568" w14:textId="77777777" w:rsidTr="00306FA0">
        <w:trPr>
          <w:trHeight w:val="232"/>
          <w:jc w:val="center"/>
        </w:trPr>
        <w:tc>
          <w:tcPr>
            <w:tcW w:w="1197" w:type="dxa"/>
            <w:vMerge/>
            <w:vAlign w:val="center"/>
          </w:tcPr>
          <w:p w14:paraId="53499CE2" w14:textId="77777777" w:rsidR="00CA1738" w:rsidRPr="00CA1738" w:rsidRDefault="00CA1738" w:rsidP="00CA1738">
            <w:pPr>
              <w:spacing w:line="320" w:lineRule="exact"/>
              <w:jc w:val="center"/>
              <w:rPr>
                <w:rFonts w:ascii="仿宋" w:eastAsia="仿宋" w:hAnsi="仿宋" w:cs="Times New Roman" w:hint="eastAsia"/>
                <w:bCs/>
                <w:szCs w:val="21"/>
              </w:rPr>
            </w:pPr>
          </w:p>
        </w:tc>
        <w:tc>
          <w:tcPr>
            <w:tcW w:w="1206" w:type="dxa"/>
            <w:vAlign w:val="center"/>
          </w:tcPr>
          <w:p w14:paraId="4A1478D8" w14:textId="77777777" w:rsidR="00CA1738" w:rsidRPr="00CA1738" w:rsidRDefault="00CA1738" w:rsidP="00CA1738">
            <w:pPr>
              <w:spacing w:after="120"/>
              <w:jc w:val="center"/>
              <w:rPr>
                <w:rFonts w:ascii="仿宋" w:eastAsia="仿宋" w:hAnsi="仿宋" w:cs="Times New Roman" w:hint="eastAsia"/>
                <w:szCs w:val="21"/>
              </w:rPr>
            </w:pPr>
            <w:r w:rsidRPr="00CA1738">
              <w:rPr>
                <w:rFonts w:ascii="仿宋" w:eastAsia="仿宋" w:hAnsi="仿宋" w:cs="Times New Roman" w:hint="eastAsia"/>
                <w:szCs w:val="21"/>
              </w:rPr>
              <w:t>成品保护、文明施工</w:t>
            </w:r>
          </w:p>
        </w:tc>
        <w:tc>
          <w:tcPr>
            <w:tcW w:w="851" w:type="dxa"/>
            <w:vAlign w:val="center"/>
          </w:tcPr>
          <w:p w14:paraId="0E6CE225" w14:textId="77777777" w:rsidR="00CA1738" w:rsidRPr="00CA1738" w:rsidRDefault="00CA1738" w:rsidP="00CA1738">
            <w:pPr>
              <w:jc w:val="center"/>
              <w:rPr>
                <w:rFonts w:ascii="仿宋" w:eastAsia="仿宋" w:hAnsi="仿宋" w:cs="Times New Roman"/>
                <w:szCs w:val="24"/>
              </w:rPr>
            </w:pPr>
            <w:r w:rsidRPr="00CA1738">
              <w:rPr>
                <w:rFonts w:ascii="仿宋" w:eastAsia="仿宋" w:hAnsi="仿宋" w:cs="Times New Roman" w:hint="eastAsia"/>
                <w:szCs w:val="24"/>
              </w:rPr>
              <w:t>8</w:t>
            </w:r>
          </w:p>
        </w:tc>
        <w:tc>
          <w:tcPr>
            <w:tcW w:w="6786" w:type="dxa"/>
            <w:vAlign w:val="center"/>
          </w:tcPr>
          <w:p w14:paraId="022C5998" w14:textId="77777777" w:rsidR="007A68C4" w:rsidRDefault="007A68C4" w:rsidP="00CA1738">
            <w:pPr>
              <w:spacing w:after="120"/>
              <w:jc w:val="left"/>
              <w:rPr>
                <w:rFonts w:ascii="仿宋" w:eastAsia="仿宋" w:hAnsi="仿宋" w:cs="Times New Roman"/>
                <w:szCs w:val="21"/>
              </w:rPr>
            </w:pPr>
            <w:r>
              <w:rPr>
                <w:rFonts w:ascii="仿宋" w:eastAsia="仿宋" w:hAnsi="仿宋" w:cs="Times New Roman" w:hint="eastAsia"/>
                <w:szCs w:val="21"/>
              </w:rPr>
              <w:t>1、</w:t>
            </w:r>
            <w:r w:rsidR="00CA1738" w:rsidRPr="00CA1738">
              <w:rPr>
                <w:rFonts w:ascii="仿宋" w:eastAsia="仿宋" w:hAnsi="仿宋" w:cs="Times New Roman" w:hint="eastAsia"/>
                <w:szCs w:val="21"/>
              </w:rPr>
              <w:t>确保工程质量、安全生产、和文明施工的相应针对性技术组织措施</w:t>
            </w:r>
            <w:r>
              <w:rPr>
                <w:rFonts w:ascii="仿宋" w:eastAsia="仿宋" w:hAnsi="仿宋" w:cs="Times New Roman" w:hint="eastAsia"/>
                <w:szCs w:val="21"/>
              </w:rPr>
              <w:t>（0</w:t>
            </w:r>
            <w:r>
              <w:rPr>
                <w:rFonts w:ascii="仿宋" w:eastAsia="仿宋" w:hAnsi="仿宋" w:cs="Times New Roman"/>
                <w:szCs w:val="21"/>
              </w:rPr>
              <w:t>-5</w:t>
            </w:r>
            <w:r>
              <w:rPr>
                <w:rFonts w:ascii="仿宋" w:eastAsia="仿宋" w:hAnsi="仿宋" w:cs="Times New Roman" w:hint="eastAsia"/>
                <w:szCs w:val="21"/>
              </w:rPr>
              <w:t>）</w:t>
            </w:r>
          </w:p>
          <w:p w14:paraId="7A75DFE0" w14:textId="77777777" w:rsidR="00CA1738" w:rsidRPr="00CA1738" w:rsidRDefault="007A68C4" w:rsidP="00CA1738">
            <w:pPr>
              <w:spacing w:after="120"/>
              <w:jc w:val="left"/>
              <w:rPr>
                <w:rFonts w:ascii="仿宋" w:eastAsia="仿宋" w:hAnsi="仿宋" w:cs="Times New Roman" w:hint="eastAsia"/>
                <w:szCs w:val="21"/>
              </w:rPr>
            </w:pPr>
            <w:r>
              <w:rPr>
                <w:rFonts w:ascii="仿宋" w:eastAsia="仿宋" w:hAnsi="仿宋" w:cs="Times New Roman"/>
                <w:szCs w:val="21"/>
              </w:rPr>
              <w:t>2</w:t>
            </w:r>
            <w:r>
              <w:rPr>
                <w:rFonts w:ascii="仿宋" w:eastAsia="仿宋" w:hAnsi="仿宋" w:cs="Times New Roman" w:hint="eastAsia"/>
                <w:szCs w:val="21"/>
              </w:rPr>
              <w:t>、</w:t>
            </w:r>
            <w:r w:rsidR="00CA1738" w:rsidRPr="00CA1738">
              <w:rPr>
                <w:rFonts w:ascii="仿宋" w:eastAsia="仿宋" w:hAnsi="仿宋" w:cs="Times New Roman" w:hint="eastAsia"/>
                <w:szCs w:val="21"/>
              </w:rPr>
              <w:t>针对本项目有确保半成品、成品的保护措施及现场安全文明施工措施和垃圾清运措施及相应制度；（0-</w:t>
            </w:r>
            <w:r>
              <w:rPr>
                <w:rFonts w:ascii="仿宋" w:eastAsia="仿宋" w:hAnsi="仿宋" w:cs="Times New Roman"/>
                <w:szCs w:val="21"/>
              </w:rPr>
              <w:t>3</w:t>
            </w:r>
            <w:r w:rsidR="00CA1738" w:rsidRPr="00CA1738">
              <w:rPr>
                <w:rFonts w:ascii="仿宋" w:eastAsia="仿宋" w:hAnsi="仿宋" w:cs="Times New Roman" w:hint="eastAsia"/>
                <w:szCs w:val="21"/>
              </w:rPr>
              <w:t>分）</w:t>
            </w:r>
          </w:p>
        </w:tc>
      </w:tr>
      <w:tr w:rsidR="00CA1738" w:rsidRPr="00CA1738" w14:paraId="0BF48B96" w14:textId="77777777" w:rsidTr="00306FA0">
        <w:trPr>
          <w:trHeight w:val="1439"/>
          <w:jc w:val="center"/>
        </w:trPr>
        <w:tc>
          <w:tcPr>
            <w:tcW w:w="1197" w:type="dxa"/>
            <w:vMerge/>
            <w:vAlign w:val="center"/>
          </w:tcPr>
          <w:p w14:paraId="71E27917" w14:textId="77777777" w:rsidR="00CA1738" w:rsidRPr="00CA1738" w:rsidRDefault="00CA1738" w:rsidP="00CA1738">
            <w:pPr>
              <w:spacing w:line="320" w:lineRule="exact"/>
              <w:jc w:val="center"/>
              <w:rPr>
                <w:rFonts w:ascii="仿宋" w:eastAsia="仿宋" w:hAnsi="仿宋" w:cs="Times New Roman" w:hint="eastAsia"/>
                <w:bCs/>
                <w:szCs w:val="21"/>
              </w:rPr>
            </w:pPr>
          </w:p>
        </w:tc>
        <w:tc>
          <w:tcPr>
            <w:tcW w:w="1206" w:type="dxa"/>
            <w:vAlign w:val="center"/>
          </w:tcPr>
          <w:p w14:paraId="184C5E0B" w14:textId="77777777" w:rsidR="00CA1738" w:rsidRPr="00CA1738" w:rsidRDefault="00CA1738" w:rsidP="00CA1738">
            <w:pPr>
              <w:jc w:val="center"/>
              <w:rPr>
                <w:rFonts w:ascii="仿宋" w:eastAsia="仿宋" w:hAnsi="仿宋" w:cs="Times New Roman" w:hint="eastAsia"/>
                <w:szCs w:val="21"/>
              </w:rPr>
            </w:pPr>
            <w:r w:rsidRPr="00CA1738">
              <w:rPr>
                <w:rFonts w:ascii="仿宋" w:eastAsia="仿宋" w:hAnsi="仿宋" w:cs="Times New Roman" w:hint="eastAsia"/>
                <w:szCs w:val="21"/>
              </w:rPr>
              <w:t>工程质量保证措施</w:t>
            </w:r>
          </w:p>
        </w:tc>
        <w:tc>
          <w:tcPr>
            <w:tcW w:w="851" w:type="dxa"/>
            <w:vAlign w:val="center"/>
          </w:tcPr>
          <w:p w14:paraId="44C09B0C" w14:textId="77777777" w:rsidR="00CA1738" w:rsidRPr="00CA1738" w:rsidRDefault="00CA1738" w:rsidP="00CA1738">
            <w:pPr>
              <w:jc w:val="center"/>
              <w:rPr>
                <w:rFonts w:ascii="仿宋" w:eastAsia="仿宋" w:hAnsi="仿宋" w:cs="Times New Roman"/>
                <w:szCs w:val="24"/>
              </w:rPr>
            </w:pPr>
            <w:r w:rsidRPr="00CA1738">
              <w:rPr>
                <w:rFonts w:ascii="仿宋" w:eastAsia="仿宋" w:hAnsi="仿宋" w:cs="Times New Roman" w:hint="eastAsia"/>
                <w:szCs w:val="24"/>
              </w:rPr>
              <w:t>9</w:t>
            </w:r>
          </w:p>
        </w:tc>
        <w:tc>
          <w:tcPr>
            <w:tcW w:w="6786" w:type="dxa"/>
            <w:vAlign w:val="center"/>
          </w:tcPr>
          <w:p w14:paraId="2C08E70A" w14:textId="77777777" w:rsidR="00CA1738" w:rsidRPr="00CA1738" w:rsidRDefault="00CA1738" w:rsidP="00CA1738">
            <w:pPr>
              <w:adjustRightInd w:val="0"/>
              <w:spacing w:line="360" w:lineRule="atLeast"/>
              <w:jc w:val="left"/>
              <w:textAlignment w:val="baseline"/>
              <w:rPr>
                <w:rFonts w:ascii="仿宋" w:eastAsia="仿宋" w:hAnsi="仿宋" w:cs="Times New Roman" w:hint="eastAsia"/>
                <w:kern w:val="0"/>
                <w:szCs w:val="21"/>
              </w:rPr>
            </w:pPr>
            <w:r w:rsidRPr="00CA1738">
              <w:rPr>
                <w:rFonts w:ascii="仿宋" w:eastAsia="仿宋" w:hAnsi="仿宋" w:cs="Times New Roman" w:hint="eastAsia"/>
                <w:kern w:val="0"/>
                <w:szCs w:val="21"/>
              </w:rPr>
              <w:t>1.对质保有承诺，且有相应的经济处罚措施，并合理可行。（0-5分）</w:t>
            </w:r>
          </w:p>
          <w:p w14:paraId="6C942FA4" w14:textId="77777777" w:rsidR="00CA1738" w:rsidRPr="00CA1738" w:rsidRDefault="00CA1738" w:rsidP="00CA1738">
            <w:pPr>
              <w:spacing w:after="120"/>
              <w:jc w:val="left"/>
              <w:rPr>
                <w:rFonts w:ascii="仿宋" w:eastAsia="仿宋" w:hAnsi="仿宋" w:cs="Times New Roman" w:hint="eastAsia"/>
                <w:szCs w:val="21"/>
              </w:rPr>
            </w:pPr>
            <w:r w:rsidRPr="00CA1738">
              <w:rPr>
                <w:rFonts w:ascii="仿宋" w:eastAsia="仿宋" w:hAnsi="仿宋" w:cs="Times New Roman" w:hint="eastAsia"/>
                <w:szCs w:val="24"/>
              </w:rPr>
              <w:t>2.提供配合交付、后期维保详细方案，且有相应的经济处罚措施，并合理可行。（0-4分）</w:t>
            </w:r>
          </w:p>
        </w:tc>
      </w:tr>
      <w:tr w:rsidR="00CA1738" w:rsidRPr="00CA1738" w14:paraId="5DE303E7" w14:textId="77777777" w:rsidTr="00306FA0">
        <w:trPr>
          <w:trHeight w:val="1439"/>
          <w:jc w:val="center"/>
        </w:trPr>
        <w:tc>
          <w:tcPr>
            <w:tcW w:w="10040" w:type="dxa"/>
            <w:gridSpan w:val="4"/>
            <w:vAlign w:val="center"/>
          </w:tcPr>
          <w:p w14:paraId="3F9BA746" w14:textId="77777777" w:rsidR="00CA1738" w:rsidRPr="00CA1738" w:rsidRDefault="00CA1738" w:rsidP="00301C2F">
            <w:pPr>
              <w:jc w:val="left"/>
              <w:rPr>
                <w:rFonts w:ascii="仿宋" w:eastAsia="仿宋" w:hAnsi="仿宋" w:cs="Times New Roman"/>
                <w:szCs w:val="24"/>
              </w:rPr>
            </w:pPr>
            <w:r w:rsidRPr="00CA1738">
              <w:rPr>
                <w:rFonts w:ascii="仿宋" w:eastAsia="仿宋" w:hAnsi="仿宋" w:cs="Times New Roman" w:hint="eastAsia"/>
                <w:szCs w:val="24"/>
              </w:rPr>
              <w:t>备注：评委对其总评分的算术平均值</w:t>
            </w:r>
            <w:r w:rsidR="00301C2F">
              <w:rPr>
                <w:rFonts w:ascii="仿宋" w:eastAsia="仿宋" w:hAnsi="仿宋" w:cs="Times New Roman" w:hint="eastAsia"/>
                <w:szCs w:val="24"/>
              </w:rPr>
              <w:t>作为最终得分</w:t>
            </w:r>
          </w:p>
          <w:p w14:paraId="516D0198" w14:textId="77777777" w:rsidR="00CA1738" w:rsidRPr="00CA1738" w:rsidRDefault="00CA1738" w:rsidP="00CA1738">
            <w:pPr>
              <w:rPr>
                <w:rFonts w:ascii="仿宋" w:eastAsia="仿宋" w:hAnsi="仿宋" w:cs="Times New Roman" w:hint="eastAsia"/>
                <w:szCs w:val="24"/>
              </w:rPr>
            </w:pPr>
          </w:p>
        </w:tc>
      </w:tr>
    </w:tbl>
    <w:p w14:paraId="69198D08" w14:textId="77777777" w:rsidR="00CA1738" w:rsidRPr="00CA1738" w:rsidRDefault="00CA1738" w:rsidP="00B92280">
      <w:pPr>
        <w:pStyle w:val="reader-word-layer"/>
        <w:shd w:val="clear" w:color="auto" w:fill="FCFCFC"/>
        <w:spacing w:before="0" w:beforeAutospacing="0" w:after="0" w:afterAutospacing="0" w:line="560" w:lineRule="exact"/>
        <w:ind w:firstLineChars="150" w:firstLine="426"/>
        <w:jc w:val="both"/>
        <w:rPr>
          <w:rFonts w:ascii="仿宋" w:eastAsia="仿宋" w:hAnsi="仿宋" w:cs="Arial" w:hint="eastAsia"/>
          <w:color w:val="333333"/>
          <w:spacing w:val="2"/>
          <w:sz w:val="28"/>
          <w:szCs w:val="28"/>
        </w:rPr>
      </w:pPr>
    </w:p>
    <w:sectPr w:rsidR="00CA1738" w:rsidRPr="00CA1738" w:rsidSect="008B2086">
      <w:headerReference w:type="default" r:id="rId14"/>
      <w:pgSz w:w="11906" w:h="16838"/>
      <w:pgMar w:top="1247" w:right="1531" w:bottom="1247" w:left="153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BBF21" w14:textId="77777777" w:rsidR="00565FBE" w:rsidRDefault="00565FBE" w:rsidP="00ED7346">
      <w:r>
        <w:separator/>
      </w:r>
    </w:p>
  </w:endnote>
  <w:endnote w:type="continuationSeparator" w:id="0">
    <w:p w14:paraId="633B6356" w14:textId="77777777" w:rsidR="00565FBE" w:rsidRDefault="00565FBE" w:rsidP="00ED7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32CFD" w14:textId="77777777" w:rsidR="00565FBE" w:rsidRDefault="00565FBE" w:rsidP="00ED7346">
      <w:r>
        <w:separator/>
      </w:r>
    </w:p>
  </w:footnote>
  <w:footnote w:type="continuationSeparator" w:id="0">
    <w:p w14:paraId="231B8A67" w14:textId="77777777" w:rsidR="00565FBE" w:rsidRDefault="00565FBE" w:rsidP="00ED73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05D83" w14:textId="77777777" w:rsidR="004B341D" w:rsidRDefault="004B341D" w:rsidP="0035293C">
    <w:pPr>
      <w:pStyle w:val="a6"/>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CDC62"/>
    <w:multiLevelType w:val="singleLevel"/>
    <w:tmpl w:val="10CCDC62"/>
    <w:lvl w:ilvl="0">
      <w:start w:val="2"/>
      <w:numFmt w:val="decimal"/>
      <w:lvlText w:val="%1."/>
      <w:lvlJc w:val="left"/>
      <w:pPr>
        <w:tabs>
          <w:tab w:val="num" w:pos="312"/>
        </w:tabs>
      </w:pPr>
    </w:lvl>
  </w:abstractNum>
  <w:abstractNum w:abstractNumId="1" w15:restartNumberingAfterBreak="0">
    <w:nsid w:val="40C74413"/>
    <w:multiLevelType w:val="multilevel"/>
    <w:tmpl w:val="9392CE06"/>
    <w:lvl w:ilvl="0">
      <w:start w:val="1"/>
      <w:numFmt w:val="japaneseCounting"/>
      <w:lvlText w:val="%1、"/>
      <w:lvlJc w:val="left"/>
      <w:pPr>
        <w:ind w:left="720" w:hanging="720"/>
      </w:pPr>
      <w:rPr>
        <w:rFonts w:ascii="宋体" w:hAnsi="宋体" w:hint="default"/>
        <w:b w:val="0"/>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680541822">
    <w:abstractNumId w:val="1"/>
  </w:num>
  <w:num w:numId="2" w16cid:durableId="20361528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346"/>
    <w:rsid w:val="00025BEE"/>
    <w:rsid w:val="000A32C4"/>
    <w:rsid w:val="000A600C"/>
    <w:rsid w:val="000A6B2C"/>
    <w:rsid w:val="00111EB5"/>
    <w:rsid w:val="001126F2"/>
    <w:rsid w:val="0018086E"/>
    <w:rsid w:val="00192164"/>
    <w:rsid w:val="001B16AF"/>
    <w:rsid w:val="001D7D69"/>
    <w:rsid w:val="001F5032"/>
    <w:rsid w:val="00211EA4"/>
    <w:rsid w:val="002805FC"/>
    <w:rsid w:val="002E67C1"/>
    <w:rsid w:val="00301C2F"/>
    <w:rsid w:val="00306FA0"/>
    <w:rsid w:val="0034382B"/>
    <w:rsid w:val="00344373"/>
    <w:rsid w:val="0035293C"/>
    <w:rsid w:val="00373720"/>
    <w:rsid w:val="0037746E"/>
    <w:rsid w:val="003A03F0"/>
    <w:rsid w:val="003C09AD"/>
    <w:rsid w:val="003C50EE"/>
    <w:rsid w:val="003F0245"/>
    <w:rsid w:val="003F6DFE"/>
    <w:rsid w:val="00451965"/>
    <w:rsid w:val="00466B19"/>
    <w:rsid w:val="0048579C"/>
    <w:rsid w:val="004A62D0"/>
    <w:rsid w:val="004B1B72"/>
    <w:rsid w:val="004B341D"/>
    <w:rsid w:val="004D1E86"/>
    <w:rsid w:val="004D6B57"/>
    <w:rsid w:val="004E199F"/>
    <w:rsid w:val="004F1960"/>
    <w:rsid w:val="004F1EFF"/>
    <w:rsid w:val="004F4296"/>
    <w:rsid w:val="00501CB3"/>
    <w:rsid w:val="00545C9E"/>
    <w:rsid w:val="005574E4"/>
    <w:rsid w:val="00565FBE"/>
    <w:rsid w:val="005929BF"/>
    <w:rsid w:val="005B2817"/>
    <w:rsid w:val="005C3321"/>
    <w:rsid w:val="0064626D"/>
    <w:rsid w:val="00683383"/>
    <w:rsid w:val="006A1630"/>
    <w:rsid w:val="006F1FB3"/>
    <w:rsid w:val="00722652"/>
    <w:rsid w:val="007319CD"/>
    <w:rsid w:val="007722E7"/>
    <w:rsid w:val="00774062"/>
    <w:rsid w:val="007A68C4"/>
    <w:rsid w:val="007A7482"/>
    <w:rsid w:val="007D748D"/>
    <w:rsid w:val="007E32E8"/>
    <w:rsid w:val="007F0309"/>
    <w:rsid w:val="008203CB"/>
    <w:rsid w:val="00863203"/>
    <w:rsid w:val="008B2086"/>
    <w:rsid w:val="008D5AEC"/>
    <w:rsid w:val="009152AE"/>
    <w:rsid w:val="0092062F"/>
    <w:rsid w:val="00945F19"/>
    <w:rsid w:val="00A02736"/>
    <w:rsid w:val="00A041A6"/>
    <w:rsid w:val="00A15246"/>
    <w:rsid w:val="00A167FC"/>
    <w:rsid w:val="00A46915"/>
    <w:rsid w:val="00A723FA"/>
    <w:rsid w:val="00A80ADA"/>
    <w:rsid w:val="00AF3A5D"/>
    <w:rsid w:val="00B66C0B"/>
    <w:rsid w:val="00B70722"/>
    <w:rsid w:val="00B80651"/>
    <w:rsid w:val="00B92280"/>
    <w:rsid w:val="00BB68A8"/>
    <w:rsid w:val="00BC79EA"/>
    <w:rsid w:val="00BF120D"/>
    <w:rsid w:val="00BF7312"/>
    <w:rsid w:val="00C034CA"/>
    <w:rsid w:val="00C93BA3"/>
    <w:rsid w:val="00CA1738"/>
    <w:rsid w:val="00D11F07"/>
    <w:rsid w:val="00D404BB"/>
    <w:rsid w:val="00D74831"/>
    <w:rsid w:val="00D77C7D"/>
    <w:rsid w:val="00DA2526"/>
    <w:rsid w:val="00DA2BD7"/>
    <w:rsid w:val="00DA4953"/>
    <w:rsid w:val="00DD0929"/>
    <w:rsid w:val="00DF74B7"/>
    <w:rsid w:val="00E254B2"/>
    <w:rsid w:val="00E55B97"/>
    <w:rsid w:val="00E60D57"/>
    <w:rsid w:val="00E77CCC"/>
    <w:rsid w:val="00ED7346"/>
    <w:rsid w:val="00F01542"/>
    <w:rsid w:val="00F273B8"/>
    <w:rsid w:val="00F40262"/>
    <w:rsid w:val="00F918C6"/>
    <w:rsid w:val="00FD47CC"/>
    <w:rsid w:val="00FE2C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562FE2"/>
  <w15:chartTrackingRefBased/>
  <w15:docId w15:val="{142E487C-85BE-40A7-965A-FA48D4F9E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header" w:locked="1"/>
    <w:lsdException w:name="footer" w:locked="1"/>
    <w:lsdException w:name="caption" w:locked="1" w:semiHidden="1" w:unhideWhenUsed="1" w:qFormat="1"/>
    <w:lsdException w:name="Title" w:locked="1" w:qFormat="1"/>
    <w:lsdException w:name="Default Paragraph Font" w:locked="1"/>
    <w:lsdException w:name="Subtitle" w:locked="1" w:qFormat="1"/>
    <w:lsdException w:name="Date" w:locked="1"/>
    <w:lsdException w:name="Strong" w:locked="1" w:uiPriority="22" w:qFormat="1"/>
    <w:lsdException w:name="Emphasis" w:locked="1" w:qFormat="1"/>
    <w:lsdException w:name="HTML Top of Form" w:locked="1"/>
    <w:lsdException w:name="HTML Bottom of Form" w:locked="1"/>
    <w:lsdException w:name="Normal (Web)" w:uiPriority="99"/>
    <w:lsdException w:name="Normal Table"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D7346"/>
    <w:pPr>
      <w:widowControl w:val="0"/>
      <w:jc w:val="both"/>
    </w:pPr>
    <w:rPr>
      <w:rFonts w:ascii="Calibri" w:hAnsi="Calibri" w:cs="黑体"/>
      <w:kern w:val="2"/>
      <w:sz w:val="21"/>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Indent"/>
    <w:basedOn w:val="a"/>
    <w:rsid w:val="00ED7346"/>
    <w:pPr>
      <w:widowControl/>
      <w:ind w:firstLineChars="200" w:firstLine="420"/>
      <w:jc w:val="left"/>
    </w:pPr>
    <w:rPr>
      <w:rFonts w:ascii="Times New Roman" w:hAnsi="Times New Roman" w:cs="Times New Roman"/>
      <w:kern w:val="0"/>
      <w:sz w:val="20"/>
      <w:szCs w:val="20"/>
    </w:rPr>
  </w:style>
  <w:style w:type="paragraph" w:styleId="a4">
    <w:name w:val="Date"/>
    <w:basedOn w:val="a"/>
    <w:next w:val="a"/>
    <w:link w:val="Char"/>
    <w:semiHidden/>
    <w:rsid w:val="00ED7346"/>
    <w:pPr>
      <w:ind w:leftChars="2500" w:left="100"/>
    </w:pPr>
  </w:style>
  <w:style w:type="character" w:customStyle="1" w:styleId="Char">
    <w:name w:val="日期 Char"/>
    <w:link w:val="a4"/>
    <w:semiHidden/>
    <w:locked/>
    <w:rsid w:val="00ED7346"/>
    <w:rPr>
      <w:rFonts w:cs="Times New Roman"/>
    </w:rPr>
  </w:style>
  <w:style w:type="paragraph" w:styleId="a5">
    <w:name w:val="footer"/>
    <w:basedOn w:val="a"/>
    <w:link w:val="Char0"/>
    <w:semiHidden/>
    <w:rsid w:val="00ED7346"/>
    <w:pPr>
      <w:tabs>
        <w:tab w:val="center" w:pos="4153"/>
        <w:tab w:val="right" w:pos="8306"/>
      </w:tabs>
      <w:snapToGrid w:val="0"/>
      <w:jc w:val="left"/>
    </w:pPr>
    <w:rPr>
      <w:sz w:val="18"/>
      <w:szCs w:val="18"/>
    </w:rPr>
  </w:style>
  <w:style w:type="character" w:customStyle="1" w:styleId="Char0">
    <w:name w:val="页脚 Char"/>
    <w:link w:val="a5"/>
    <w:semiHidden/>
    <w:locked/>
    <w:rsid w:val="00ED7346"/>
    <w:rPr>
      <w:rFonts w:cs="Times New Roman"/>
      <w:sz w:val="18"/>
      <w:szCs w:val="18"/>
    </w:rPr>
  </w:style>
  <w:style w:type="paragraph" w:styleId="a6">
    <w:name w:val="header"/>
    <w:basedOn w:val="a"/>
    <w:link w:val="Char1"/>
    <w:semiHidden/>
    <w:rsid w:val="00ED7346"/>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6"/>
    <w:semiHidden/>
    <w:locked/>
    <w:rsid w:val="00ED7346"/>
    <w:rPr>
      <w:rFonts w:cs="Times New Roman"/>
      <w:sz w:val="18"/>
      <w:szCs w:val="18"/>
    </w:rPr>
  </w:style>
  <w:style w:type="paragraph" w:customStyle="1" w:styleId="reader-word-layer">
    <w:name w:val="reader-word-layer"/>
    <w:basedOn w:val="a"/>
    <w:rsid w:val="00ED7346"/>
    <w:pPr>
      <w:widowControl/>
      <w:spacing w:before="100" w:beforeAutospacing="1" w:after="100" w:afterAutospacing="1"/>
      <w:jc w:val="left"/>
    </w:pPr>
    <w:rPr>
      <w:rFonts w:ascii="宋体" w:hAnsi="宋体" w:cs="宋体"/>
      <w:kern w:val="0"/>
      <w:sz w:val="24"/>
      <w:szCs w:val="24"/>
    </w:rPr>
  </w:style>
  <w:style w:type="paragraph" w:styleId="a7">
    <w:name w:val="Normal (Web)"/>
    <w:basedOn w:val="a"/>
    <w:uiPriority w:val="99"/>
    <w:unhideWhenUsed/>
    <w:rsid w:val="006A1630"/>
    <w:pPr>
      <w:widowControl/>
      <w:spacing w:before="100" w:beforeAutospacing="1" w:after="100" w:afterAutospacing="1"/>
      <w:jc w:val="left"/>
    </w:pPr>
    <w:rPr>
      <w:rFonts w:ascii="宋体" w:hAnsi="宋体" w:cs="宋体"/>
      <w:kern w:val="0"/>
      <w:sz w:val="24"/>
      <w:szCs w:val="24"/>
    </w:rPr>
  </w:style>
  <w:style w:type="character" w:styleId="a8">
    <w:name w:val="Strong"/>
    <w:uiPriority w:val="22"/>
    <w:qFormat/>
    <w:locked/>
    <w:rsid w:val="006A16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147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475</Words>
  <Characters>2709</Characters>
  <Application>Microsoft Office Word</Application>
  <DocSecurity>0</DocSecurity>
  <Lines>22</Lines>
  <Paragraphs>6</Paragraphs>
  <ScaleCrop>false</ScaleCrop>
  <Company>microsoft</Company>
  <LinksUpToDate>false</LinksUpToDate>
  <CharactersWithSpaces>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武汉东湖综合保税区产业配套科技园</dc:title>
  <dc:subject/>
  <dc:creator>microsoft</dc:creator>
  <cp:keywords/>
  <dc:description/>
  <cp:lastModifiedBy>陈煜挺</cp:lastModifiedBy>
  <cp:revision>2</cp:revision>
  <cp:lastPrinted>2023-03-01T08:06:00Z</cp:lastPrinted>
  <dcterms:created xsi:type="dcterms:W3CDTF">2023-03-16T01:08:00Z</dcterms:created>
  <dcterms:modified xsi:type="dcterms:W3CDTF">2023-03-16T01:08:00Z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2052-9.1.0.4715</vt:lpwstr>
  </property>
</Properties>
</file>